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38B3" w14:textId="77777777" w:rsidR="0034703D" w:rsidRDefault="0034703D"/>
    <w:p w14:paraId="2A35144E" w14:textId="77777777" w:rsidR="00D42F15" w:rsidRPr="007267E2" w:rsidRDefault="00F1390F" w:rsidP="00D42F15">
      <w:pPr>
        <w:shd w:val="clear" w:color="auto" w:fill="FFFFFF"/>
        <w:spacing w:after="240" w:line="240" w:lineRule="auto"/>
        <w:jc w:val="center"/>
        <w:rPr>
          <w:rFonts w:eastAsia="Times New Roman" w:cs="Times New Roman"/>
          <w:color w:val="000000"/>
          <w:sz w:val="24"/>
          <w:szCs w:val="24"/>
          <w:lang w:eastAsia="en-GB"/>
        </w:rPr>
      </w:pPr>
      <w:r w:rsidRPr="007267E2">
        <w:rPr>
          <w:noProof/>
          <w:lang w:eastAsia="en-GB"/>
        </w:rPr>
        <w:drawing>
          <wp:anchor distT="0" distB="0" distL="114300" distR="114300" simplePos="0" relativeHeight="251658240" behindDoc="0" locked="0" layoutInCell="1" allowOverlap="1" wp14:anchorId="21B30236" wp14:editId="6B689A98">
            <wp:simplePos x="0" y="0"/>
            <wp:positionH relativeFrom="column">
              <wp:posOffset>2455545</wp:posOffset>
            </wp:positionH>
            <wp:positionV relativeFrom="paragraph">
              <wp:posOffset>224155</wp:posOffset>
            </wp:positionV>
            <wp:extent cx="1041400" cy="749935"/>
            <wp:effectExtent l="0" t="0" r="6350" b="0"/>
            <wp:wrapThrough wrapText="bothSides">
              <wp:wrapPolygon edited="0">
                <wp:start x="0" y="0"/>
                <wp:lineTo x="0" y="20850"/>
                <wp:lineTo x="21337" y="20850"/>
                <wp:lineTo x="213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cket wales.jpg"/>
                    <pic:cNvPicPr/>
                  </pic:nvPicPr>
                  <pic:blipFill>
                    <a:blip r:embed="rId7">
                      <a:extLst>
                        <a:ext uri="{28A0092B-C50C-407E-A947-70E740481C1C}">
                          <a14:useLocalDpi xmlns:a14="http://schemas.microsoft.com/office/drawing/2010/main" val="0"/>
                        </a:ext>
                      </a:extLst>
                    </a:blip>
                    <a:stretch>
                      <a:fillRect/>
                    </a:stretch>
                  </pic:blipFill>
                  <pic:spPr>
                    <a:xfrm>
                      <a:off x="0" y="0"/>
                      <a:ext cx="1041400" cy="749935"/>
                    </a:xfrm>
                    <a:prstGeom prst="rect">
                      <a:avLst/>
                    </a:prstGeom>
                  </pic:spPr>
                </pic:pic>
              </a:graphicData>
            </a:graphic>
          </wp:anchor>
        </w:drawing>
      </w:r>
      <w:r w:rsidRPr="007267E2">
        <w:rPr>
          <w:rFonts w:eastAsia="Times New Roman" w:cs="Times New Roman"/>
          <w:b/>
          <w:bCs/>
          <w:color w:val="000000"/>
          <w:sz w:val="24"/>
          <w:szCs w:val="24"/>
          <w:lang w:eastAsia="en-GB"/>
        </w:rPr>
        <w:t xml:space="preserve">Cricket Wales Junior </w:t>
      </w:r>
      <w:r w:rsidR="00D42F15" w:rsidRPr="007267E2">
        <w:rPr>
          <w:rFonts w:eastAsia="Times New Roman" w:cs="Times New Roman"/>
          <w:b/>
          <w:bCs/>
          <w:color w:val="000000"/>
          <w:sz w:val="24"/>
          <w:szCs w:val="24"/>
          <w:lang w:eastAsia="en-GB"/>
        </w:rPr>
        <w:t>Competition</w:t>
      </w:r>
      <w:r w:rsidRPr="007267E2">
        <w:rPr>
          <w:rFonts w:eastAsia="Times New Roman" w:cs="Times New Roman"/>
          <w:b/>
          <w:bCs/>
          <w:color w:val="000000"/>
          <w:sz w:val="24"/>
          <w:szCs w:val="24"/>
          <w:lang w:eastAsia="en-GB"/>
        </w:rPr>
        <w:t>s</w:t>
      </w:r>
      <w:r w:rsidR="00D42F15" w:rsidRPr="007267E2">
        <w:rPr>
          <w:rFonts w:eastAsia="Times New Roman" w:cs="Times New Roman"/>
          <w:b/>
          <w:bCs/>
          <w:color w:val="000000"/>
          <w:sz w:val="24"/>
          <w:szCs w:val="24"/>
          <w:lang w:eastAsia="en-GB"/>
        </w:rPr>
        <w:t xml:space="preserve"> Organiser </w:t>
      </w:r>
      <w:r w:rsidR="00D42F15" w:rsidRPr="007267E2">
        <w:rPr>
          <w:rFonts w:eastAsia="Times New Roman" w:cs="Times New Roman"/>
          <w:color w:val="000000"/>
          <w:sz w:val="24"/>
          <w:szCs w:val="24"/>
          <w:lang w:eastAsia="en-GB"/>
        </w:rPr>
        <w:br/>
      </w:r>
    </w:p>
    <w:p w14:paraId="5158AFAE" w14:textId="77777777" w:rsidR="00114838" w:rsidRPr="00D42F15" w:rsidRDefault="00114838" w:rsidP="00D42F15">
      <w:pPr>
        <w:shd w:val="clear" w:color="auto" w:fill="FFFFFF"/>
        <w:spacing w:after="240" w:line="240" w:lineRule="auto"/>
        <w:jc w:val="center"/>
        <w:rPr>
          <w:rFonts w:ascii="Century Gothic" w:eastAsia="Times New Roman" w:hAnsi="Century Gothic" w:cs="Times New Roman"/>
          <w:color w:val="000000"/>
          <w:sz w:val="24"/>
          <w:szCs w:val="24"/>
          <w:lang w:eastAsia="en-GB"/>
        </w:rPr>
      </w:pPr>
    </w:p>
    <w:p w14:paraId="52587AA8" w14:textId="77777777" w:rsidR="00B71325" w:rsidRDefault="00B71325" w:rsidP="00B71325">
      <w:pPr>
        <w:shd w:val="clear" w:color="auto" w:fill="FFFFFF"/>
        <w:spacing w:before="100" w:beforeAutospacing="1" w:after="100" w:afterAutospacing="1" w:line="240" w:lineRule="auto"/>
        <w:ind w:left="1095"/>
        <w:rPr>
          <w:rFonts w:ascii="Century Gothic" w:eastAsia="Times New Roman" w:hAnsi="Century Gothic" w:cs="Times New Roman"/>
          <w:color w:val="000000"/>
          <w:sz w:val="24"/>
          <w:szCs w:val="24"/>
          <w:lang w:eastAsia="en-GB"/>
        </w:rPr>
      </w:pPr>
    </w:p>
    <w:p w14:paraId="27664DB5" w14:textId="77777777" w:rsidR="00114838" w:rsidRPr="000208F3" w:rsidRDefault="00D42F15" w:rsidP="009313E0">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A vacancy has arisen within Cricket Wales for a </w:t>
      </w:r>
      <w:r w:rsidR="00114838" w:rsidRPr="000208F3">
        <w:rPr>
          <w:rFonts w:eastAsia="Times New Roman" w:cs="Times New Roman"/>
          <w:color w:val="000000"/>
          <w:lang w:eastAsia="en-GB"/>
        </w:rPr>
        <w:t xml:space="preserve">Junior </w:t>
      </w:r>
      <w:r w:rsidRPr="000208F3">
        <w:rPr>
          <w:rFonts w:eastAsia="Times New Roman" w:cs="Times New Roman"/>
          <w:color w:val="000000"/>
          <w:lang w:eastAsia="en-GB"/>
        </w:rPr>
        <w:t>Competition</w:t>
      </w:r>
      <w:r w:rsidR="00114838" w:rsidRPr="000208F3">
        <w:rPr>
          <w:rFonts w:eastAsia="Times New Roman" w:cs="Times New Roman"/>
          <w:color w:val="000000"/>
          <w:lang w:eastAsia="en-GB"/>
        </w:rPr>
        <w:t>s</w:t>
      </w:r>
      <w:r w:rsidRPr="000208F3">
        <w:rPr>
          <w:rFonts w:eastAsia="Times New Roman" w:cs="Times New Roman"/>
          <w:color w:val="000000"/>
          <w:lang w:eastAsia="en-GB"/>
        </w:rPr>
        <w:t xml:space="preserve"> Organiser to lead the successful delivery of the </w:t>
      </w:r>
      <w:r w:rsidR="00A43501" w:rsidRPr="000208F3">
        <w:rPr>
          <w:rFonts w:eastAsia="Times New Roman" w:cs="Times New Roman"/>
          <w:color w:val="000000"/>
          <w:lang w:eastAsia="en-GB"/>
        </w:rPr>
        <w:t>below</w:t>
      </w:r>
      <w:r w:rsidR="00114838" w:rsidRPr="000208F3">
        <w:rPr>
          <w:rFonts w:eastAsia="Times New Roman" w:cs="Times New Roman"/>
          <w:color w:val="000000"/>
          <w:lang w:eastAsia="en-GB"/>
        </w:rPr>
        <w:t xml:space="preserve"> </w:t>
      </w:r>
      <w:r w:rsidRPr="000208F3">
        <w:rPr>
          <w:rFonts w:eastAsia="Times New Roman" w:cs="Times New Roman"/>
          <w:color w:val="000000"/>
          <w:lang w:eastAsia="en-GB"/>
        </w:rPr>
        <w:t>competition</w:t>
      </w:r>
      <w:r w:rsidR="00114838" w:rsidRPr="000208F3">
        <w:rPr>
          <w:rFonts w:eastAsia="Times New Roman" w:cs="Times New Roman"/>
          <w:color w:val="000000"/>
          <w:lang w:eastAsia="en-GB"/>
        </w:rPr>
        <w:t>s</w:t>
      </w:r>
      <w:r w:rsidRPr="000208F3">
        <w:rPr>
          <w:rFonts w:eastAsia="Times New Roman" w:cs="Times New Roman"/>
          <w:color w:val="000000"/>
          <w:lang w:eastAsia="en-GB"/>
        </w:rPr>
        <w:t xml:space="preserve"> in </w:t>
      </w:r>
      <w:r w:rsidR="00114838" w:rsidRPr="000208F3">
        <w:rPr>
          <w:rFonts w:eastAsia="Times New Roman" w:cs="Times New Roman"/>
          <w:color w:val="000000"/>
          <w:lang w:eastAsia="en-GB"/>
        </w:rPr>
        <w:t>Wales.</w:t>
      </w:r>
    </w:p>
    <w:p w14:paraId="1ABFE7F5" w14:textId="77777777" w:rsidR="00D42F15" w:rsidRPr="000208F3" w:rsidRDefault="00D42F15" w:rsidP="009313E0">
      <w:pPr>
        <w:shd w:val="clear" w:color="auto" w:fill="FFFFFF"/>
        <w:spacing w:before="100" w:beforeAutospacing="1" w:after="100" w:afterAutospacing="1"/>
        <w:ind w:left="735"/>
        <w:rPr>
          <w:color w:val="000000"/>
        </w:rPr>
      </w:pPr>
      <w:r w:rsidRPr="000208F3">
        <w:rPr>
          <w:rFonts w:eastAsia="Times New Roman" w:cs="Times New Roman"/>
          <w:color w:val="000000"/>
          <w:lang w:eastAsia="en-GB"/>
        </w:rPr>
        <w:t>Cricket Wales is the National Governing Body for junior and senior recreational cricket in Wales and exists to lead, inspire and influence the Growth, Quality and Accessibility of Cricket in Wales. Our vision is ‘</w:t>
      </w:r>
      <w:r w:rsidR="00114838" w:rsidRPr="000208F3">
        <w:rPr>
          <w:rFonts w:eastAsia="Times New Roman"/>
          <w:color w:val="000000"/>
        </w:rPr>
        <w:t>Cricket capturing the imagination of Wales.</w:t>
      </w:r>
      <w:r w:rsidR="00114838" w:rsidRPr="000208F3">
        <w:rPr>
          <w:color w:val="000000"/>
        </w:rPr>
        <w:t>’</w:t>
      </w:r>
      <w:r w:rsidRPr="000208F3">
        <w:rPr>
          <w:rFonts w:eastAsia="Times New Roman" w:cs="Times New Roman"/>
          <w:color w:val="000000"/>
          <w:lang w:eastAsia="en-GB"/>
        </w:rPr>
        <w:t xml:space="preserve">   </w:t>
      </w:r>
    </w:p>
    <w:p w14:paraId="4F325541" w14:textId="77777777" w:rsidR="00D42F15" w:rsidRPr="000208F3" w:rsidRDefault="00D42F15" w:rsidP="009313E0">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This is a part-time role working </w:t>
      </w:r>
      <w:r w:rsidR="00114838" w:rsidRPr="000208F3">
        <w:rPr>
          <w:rFonts w:eastAsia="Times New Roman" w:cs="Times New Roman"/>
          <w:color w:val="000000"/>
          <w:lang w:eastAsia="en-GB"/>
        </w:rPr>
        <w:t>mainly</w:t>
      </w:r>
      <w:r w:rsidRPr="000208F3">
        <w:rPr>
          <w:rFonts w:eastAsia="Times New Roman" w:cs="Times New Roman"/>
          <w:color w:val="000000"/>
          <w:lang w:eastAsia="en-GB"/>
        </w:rPr>
        <w:t xml:space="preserve"> between </w:t>
      </w:r>
      <w:r w:rsidR="00114838" w:rsidRPr="000208F3">
        <w:rPr>
          <w:rFonts w:eastAsia="Times New Roman" w:cs="Times New Roman"/>
          <w:color w:val="000000"/>
          <w:lang w:eastAsia="en-GB"/>
        </w:rPr>
        <w:t>January</w:t>
      </w:r>
      <w:r w:rsidRPr="000208F3">
        <w:rPr>
          <w:rFonts w:eastAsia="Times New Roman" w:cs="Times New Roman"/>
          <w:color w:val="000000"/>
          <w:lang w:eastAsia="en-GB"/>
        </w:rPr>
        <w:t xml:space="preserve"> and September.   </w:t>
      </w:r>
    </w:p>
    <w:p w14:paraId="58FD81BE" w14:textId="77777777" w:rsidR="00D42F15" w:rsidRPr="000208F3" w:rsidRDefault="00D42F15" w:rsidP="009313E0">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Please find </w:t>
      </w:r>
      <w:r w:rsidR="009313E0">
        <w:rPr>
          <w:rFonts w:eastAsia="Times New Roman" w:cs="Times New Roman"/>
          <w:color w:val="000000"/>
          <w:lang w:eastAsia="en-GB"/>
        </w:rPr>
        <w:t xml:space="preserve">below </w:t>
      </w:r>
      <w:r w:rsidRPr="000208F3">
        <w:rPr>
          <w:rFonts w:eastAsia="Times New Roman" w:cs="Times New Roman"/>
          <w:color w:val="000000"/>
          <w:lang w:eastAsia="en-GB"/>
        </w:rPr>
        <w:t xml:space="preserve">a job description and person specification.   </w:t>
      </w:r>
    </w:p>
    <w:p w14:paraId="10673BC7" w14:textId="77777777" w:rsidR="00927703" w:rsidRPr="000208F3" w:rsidRDefault="00D42F15" w:rsidP="009313E0">
      <w:pPr>
        <w:shd w:val="clear" w:color="auto" w:fill="FFFFFF"/>
        <w:spacing w:before="100" w:beforeAutospacing="1" w:after="100" w:afterAutospacing="1" w:line="240" w:lineRule="auto"/>
        <w:ind w:left="735"/>
        <w:rPr>
          <w:rFonts w:eastAsia="Times New Roman" w:cs="Times New Roman"/>
          <w:color w:val="000000"/>
          <w:lang w:eastAsia="en-GB"/>
        </w:rPr>
      </w:pPr>
      <w:r w:rsidRPr="000208F3">
        <w:rPr>
          <w:rFonts w:eastAsia="Times New Roman" w:cs="Times New Roman"/>
          <w:color w:val="000000"/>
          <w:lang w:eastAsia="en-GB"/>
        </w:rPr>
        <w:t xml:space="preserve">To apply, please forward a CV and covering letter </w:t>
      </w:r>
      <w:r w:rsidR="00927703" w:rsidRPr="000208F3">
        <w:rPr>
          <w:rFonts w:eastAsia="Times New Roman" w:cs="Times New Roman"/>
          <w:color w:val="000000"/>
          <w:lang w:eastAsia="en-GB"/>
        </w:rPr>
        <w:t xml:space="preserve">which shows your </w:t>
      </w:r>
      <w:r w:rsidR="00A43501" w:rsidRPr="000208F3">
        <w:rPr>
          <w:rFonts w:eastAsia="Times New Roman" w:cs="Times New Roman"/>
          <w:color w:val="000000"/>
          <w:u w:val="single"/>
          <w:lang w:eastAsia="en-GB"/>
        </w:rPr>
        <w:t>relevant</w:t>
      </w:r>
      <w:r w:rsidR="00927703" w:rsidRPr="000208F3">
        <w:rPr>
          <w:rFonts w:eastAsia="Times New Roman" w:cs="Times New Roman"/>
          <w:color w:val="000000"/>
          <w:u w:val="single"/>
          <w:lang w:eastAsia="en-GB"/>
        </w:rPr>
        <w:t xml:space="preserve"> experience</w:t>
      </w:r>
      <w:r w:rsidR="00927703" w:rsidRPr="000208F3">
        <w:rPr>
          <w:rFonts w:eastAsia="Times New Roman" w:cs="Times New Roman"/>
          <w:color w:val="000000"/>
          <w:lang w:eastAsia="en-GB"/>
        </w:rPr>
        <w:t xml:space="preserve"> </w:t>
      </w:r>
      <w:r w:rsidRPr="000208F3">
        <w:rPr>
          <w:rFonts w:eastAsia="Times New Roman" w:cs="Times New Roman"/>
          <w:color w:val="000000"/>
          <w:lang w:eastAsia="en-GB"/>
        </w:rPr>
        <w:t xml:space="preserve">to </w:t>
      </w:r>
      <w:hyperlink r:id="rId8" w:history="1">
        <w:r w:rsidRPr="000208F3">
          <w:rPr>
            <w:rFonts w:eastAsia="Times New Roman" w:cs="Times New Roman"/>
            <w:b/>
            <w:bCs/>
            <w:lang w:eastAsia="en-GB"/>
          </w:rPr>
          <w:t>kerry.lloyd@cricketwales.org.uk</w:t>
        </w:r>
      </w:hyperlink>
      <w:r w:rsidR="000208F3">
        <w:rPr>
          <w:rFonts w:eastAsia="Times New Roman" w:cs="Times New Roman"/>
          <w:b/>
          <w:bCs/>
          <w:lang w:eastAsia="en-GB"/>
        </w:rPr>
        <w:t xml:space="preserve"> </w:t>
      </w:r>
    </w:p>
    <w:p w14:paraId="636D0E64" w14:textId="46DD4B48" w:rsidR="00B71325" w:rsidRPr="00E8788C" w:rsidRDefault="00D42F15" w:rsidP="009313E0">
      <w:pPr>
        <w:shd w:val="clear" w:color="auto" w:fill="FFFFFF"/>
        <w:spacing w:before="100" w:beforeAutospacing="1" w:after="100" w:afterAutospacing="1" w:line="240" w:lineRule="auto"/>
        <w:ind w:left="735"/>
        <w:rPr>
          <w:rFonts w:eastAsia="Times New Roman" w:cs="Times New Roman"/>
          <w:lang w:eastAsia="en-GB"/>
        </w:rPr>
      </w:pPr>
      <w:r w:rsidRPr="00E8788C">
        <w:rPr>
          <w:rFonts w:eastAsia="Times New Roman" w:cs="Times New Roman"/>
          <w:lang w:eastAsia="en-GB"/>
        </w:rPr>
        <w:t xml:space="preserve">Closing date for applications – </w:t>
      </w:r>
      <w:r w:rsidR="002F1FA5">
        <w:rPr>
          <w:rFonts w:eastAsia="Times New Roman" w:cs="Times New Roman"/>
          <w:b/>
          <w:bCs/>
          <w:lang w:eastAsia="en-GB"/>
        </w:rPr>
        <w:t>27</w:t>
      </w:r>
      <w:r w:rsidR="002F1FA5" w:rsidRPr="002F1FA5">
        <w:rPr>
          <w:rFonts w:eastAsia="Times New Roman" w:cs="Times New Roman"/>
          <w:b/>
          <w:bCs/>
          <w:vertAlign w:val="superscript"/>
          <w:lang w:eastAsia="en-GB"/>
        </w:rPr>
        <w:t>th</w:t>
      </w:r>
      <w:r w:rsidR="002F1FA5">
        <w:rPr>
          <w:rFonts w:eastAsia="Times New Roman" w:cs="Times New Roman"/>
          <w:b/>
          <w:bCs/>
          <w:lang w:eastAsia="en-GB"/>
        </w:rPr>
        <w:t xml:space="preserve"> November</w:t>
      </w:r>
      <w:bookmarkStart w:id="0" w:name="_GoBack"/>
      <w:bookmarkEnd w:id="0"/>
      <w:r w:rsidR="00927703" w:rsidRPr="00E8788C">
        <w:rPr>
          <w:rFonts w:eastAsia="Times New Roman" w:cs="Times New Roman"/>
          <w:b/>
          <w:bCs/>
          <w:lang w:eastAsia="en-GB"/>
        </w:rPr>
        <w:t xml:space="preserve"> 2019</w:t>
      </w:r>
    </w:p>
    <w:p w14:paraId="69CE0F02" w14:textId="77777777" w:rsidR="000B1380" w:rsidRPr="000B1380" w:rsidRDefault="000B1380" w:rsidP="009313E0">
      <w:pPr>
        <w:shd w:val="clear" w:color="auto" w:fill="FFFFFF"/>
        <w:spacing w:before="100" w:beforeAutospacing="1" w:after="100" w:afterAutospacing="1" w:line="240" w:lineRule="auto"/>
        <w:ind w:left="735"/>
        <w:rPr>
          <w:rFonts w:ascii="Century Gothic" w:eastAsia="Times New Roman" w:hAnsi="Century Gothic" w:cs="Times New Roman"/>
          <w:b/>
          <w:bCs/>
          <w:color w:val="000000"/>
          <w:sz w:val="24"/>
          <w:szCs w:val="24"/>
          <w:lang w:eastAsia="en-GB"/>
        </w:rPr>
      </w:pPr>
      <w:r w:rsidRPr="000B1380">
        <w:rPr>
          <w:rFonts w:eastAsia="Times New Roman" w:cs="Times New Roman"/>
          <w:bCs/>
          <w:color w:val="000000"/>
          <w:lang w:eastAsia="en-GB"/>
        </w:rPr>
        <w:t>Remuneration is £</w:t>
      </w:r>
      <w:r w:rsidR="009313E0">
        <w:rPr>
          <w:rFonts w:eastAsia="Times New Roman" w:cs="Times New Roman"/>
          <w:bCs/>
          <w:color w:val="000000"/>
          <w:lang w:eastAsia="en-GB"/>
        </w:rPr>
        <w:t>5,500</w:t>
      </w:r>
      <w:r w:rsidR="00CB4F4D">
        <w:rPr>
          <w:rFonts w:eastAsia="Times New Roman" w:cs="Times New Roman"/>
          <w:bCs/>
          <w:color w:val="000000"/>
          <w:lang w:eastAsia="en-GB"/>
        </w:rPr>
        <w:t xml:space="preserve"> per annum</w:t>
      </w:r>
      <w:r w:rsidR="005E6630">
        <w:rPr>
          <w:rFonts w:eastAsia="Times New Roman" w:cs="Times New Roman"/>
          <w:bCs/>
          <w:color w:val="000000"/>
          <w:lang w:eastAsia="en-GB"/>
        </w:rPr>
        <w:t xml:space="preserve"> </w:t>
      </w:r>
      <w:r w:rsidR="005E6630">
        <w:rPr>
          <w:rFonts w:eastAsia="Times New Roman" w:cs="Times New Roman"/>
          <w:bCs/>
          <w:lang w:eastAsia="en-GB"/>
        </w:rPr>
        <w:t>on an employed or consultancy basis</w:t>
      </w:r>
    </w:p>
    <w:p w14:paraId="2122A329" w14:textId="77777777" w:rsidR="00D42F15" w:rsidRPr="00927703" w:rsidRDefault="00D42F15" w:rsidP="00B71325">
      <w:pPr>
        <w:shd w:val="clear" w:color="auto" w:fill="FFFFFF"/>
        <w:spacing w:before="100" w:beforeAutospacing="1" w:after="100" w:afterAutospacing="1" w:line="240" w:lineRule="auto"/>
        <w:ind w:left="1095"/>
        <w:rPr>
          <w:rFonts w:ascii="Century Gothic" w:eastAsia="Times New Roman" w:hAnsi="Century Gothic" w:cs="Times New Roman"/>
          <w:color w:val="000000"/>
          <w:sz w:val="24"/>
          <w:szCs w:val="24"/>
          <w:lang w:eastAsia="en-GB"/>
        </w:rPr>
      </w:pPr>
      <w:r w:rsidRPr="00927703">
        <w:rPr>
          <w:rFonts w:ascii="Century Gothic" w:eastAsia="Times New Roman" w:hAnsi="Century Gothic" w:cs="Times New Roman"/>
          <w:b/>
          <w:bCs/>
          <w:color w:val="000000"/>
          <w:sz w:val="24"/>
          <w:szCs w:val="24"/>
          <w:lang w:eastAsia="en-GB"/>
        </w:rPr>
        <w:t xml:space="preserve"> </w:t>
      </w:r>
    </w:p>
    <w:p w14:paraId="48DA10CB" w14:textId="77777777" w:rsidR="00603D78" w:rsidRPr="007267E2" w:rsidRDefault="00D42F15" w:rsidP="00D42F15">
      <w:p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b/>
          <w:bCs/>
          <w:color w:val="000000"/>
          <w:lang w:eastAsia="en-GB"/>
        </w:rPr>
        <w:t>JOB DESCRIPTION</w:t>
      </w:r>
      <w:r w:rsidRPr="007267E2">
        <w:rPr>
          <w:rFonts w:eastAsia="Times New Roman" w:cs="Times New Roman"/>
          <w:color w:val="000000"/>
          <w:lang w:eastAsia="en-GB"/>
        </w:rPr>
        <w:t xml:space="preserve"> </w:t>
      </w:r>
    </w:p>
    <w:p w14:paraId="70C31EB9" w14:textId="77777777" w:rsidR="00603D78" w:rsidRPr="007267E2" w:rsidRDefault="00D42F15" w:rsidP="00D42F15">
      <w:p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br/>
        <w:t xml:space="preserve">Reporting to: </w:t>
      </w:r>
      <w:r w:rsidR="00603D78" w:rsidRPr="007267E2">
        <w:rPr>
          <w:rFonts w:eastAsia="Times New Roman" w:cs="Times New Roman"/>
          <w:color w:val="000000"/>
          <w:lang w:eastAsia="en-GB"/>
        </w:rPr>
        <w:tab/>
      </w:r>
      <w:r w:rsidRPr="007267E2">
        <w:rPr>
          <w:rFonts w:eastAsia="Times New Roman" w:cs="Times New Roman"/>
          <w:color w:val="000000"/>
          <w:lang w:eastAsia="en-GB"/>
        </w:rPr>
        <w:t xml:space="preserve">Cricket Wales Development Manager                       </w:t>
      </w:r>
      <w:r w:rsidRPr="007267E2">
        <w:rPr>
          <w:rFonts w:eastAsia="Times New Roman" w:cs="Times New Roman"/>
          <w:color w:val="000000"/>
          <w:lang w:eastAsia="en-GB"/>
        </w:rPr>
        <w:br/>
      </w:r>
      <w:r w:rsidRPr="007267E2">
        <w:rPr>
          <w:rFonts w:eastAsia="Times New Roman" w:cs="Times New Roman"/>
          <w:color w:val="000000"/>
          <w:lang w:eastAsia="en-GB"/>
        </w:rPr>
        <w:br/>
      </w:r>
      <w:r w:rsidRPr="007267E2">
        <w:rPr>
          <w:rFonts w:eastAsia="Times New Roman" w:cs="Times New Roman"/>
          <w:b/>
          <w:bCs/>
          <w:caps/>
          <w:color w:val="000000"/>
          <w:lang w:eastAsia="en-GB"/>
        </w:rPr>
        <w:t>Main Responsibility</w:t>
      </w:r>
      <w:r w:rsidRPr="007267E2">
        <w:rPr>
          <w:rFonts w:eastAsia="Times New Roman" w:cs="Times New Roman"/>
          <w:color w:val="000000"/>
          <w:lang w:eastAsia="en-GB"/>
        </w:rPr>
        <w:t xml:space="preserve">          </w:t>
      </w:r>
      <w:r w:rsidRPr="007267E2">
        <w:rPr>
          <w:rFonts w:eastAsia="Times New Roman" w:cs="Times New Roman"/>
          <w:color w:val="000000"/>
          <w:lang w:eastAsia="en-GB"/>
        </w:rPr>
        <w:br/>
      </w:r>
      <w:r w:rsidR="00A43501" w:rsidRPr="007267E2">
        <w:rPr>
          <w:rFonts w:eastAsia="Times New Roman" w:cs="Times New Roman"/>
          <w:color w:val="000000"/>
          <w:lang w:eastAsia="en-GB"/>
        </w:rPr>
        <w:t>to</w:t>
      </w:r>
      <w:r w:rsidRPr="007267E2">
        <w:rPr>
          <w:rFonts w:eastAsia="Times New Roman" w:cs="Times New Roman"/>
          <w:color w:val="000000"/>
          <w:lang w:eastAsia="en-GB"/>
        </w:rPr>
        <w:t xml:space="preserve"> oversee the successful delivery of the </w:t>
      </w:r>
      <w:r w:rsidR="00603D78" w:rsidRPr="007267E2">
        <w:rPr>
          <w:rFonts w:eastAsia="Times New Roman" w:cs="Times New Roman"/>
          <w:color w:val="000000"/>
          <w:lang w:eastAsia="en-GB"/>
        </w:rPr>
        <w:t>below competitions</w:t>
      </w:r>
    </w:p>
    <w:tbl>
      <w:tblPr>
        <w:tblStyle w:val="TableGrid"/>
        <w:tblW w:w="2749" w:type="pct"/>
        <w:tblLook w:val="04A0" w:firstRow="1" w:lastRow="0" w:firstColumn="1" w:lastColumn="0" w:noHBand="0" w:noVBand="1"/>
      </w:tblPr>
      <w:tblGrid>
        <w:gridCol w:w="4957"/>
      </w:tblGrid>
      <w:tr w:rsidR="00603D78" w:rsidRPr="007267E2" w14:paraId="7C68B44E" w14:textId="77777777" w:rsidTr="000B1380">
        <w:tc>
          <w:tcPr>
            <w:tcW w:w="5000" w:type="pct"/>
            <w:shd w:val="clear" w:color="auto" w:fill="FBE4D5" w:themeFill="accent2" w:themeFillTint="33"/>
          </w:tcPr>
          <w:p w14:paraId="087E9D64" w14:textId="77777777" w:rsidR="00603D78" w:rsidRPr="007267E2" w:rsidRDefault="00603D78" w:rsidP="00603D78">
            <w:pPr>
              <w:pStyle w:val="ListParagraph"/>
              <w:numPr>
                <w:ilvl w:val="0"/>
                <w:numId w:val="2"/>
              </w:numPr>
            </w:pPr>
            <w:r w:rsidRPr="007267E2">
              <w:t>Welsh Cups junior clubs U13s &amp; U15s</w:t>
            </w:r>
          </w:p>
        </w:tc>
      </w:tr>
      <w:tr w:rsidR="00603D78" w:rsidRPr="007267E2" w14:paraId="63AEEB53" w14:textId="77777777" w:rsidTr="000B1380">
        <w:tc>
          <w:tcPr>
            <w:tcW w:w="5000" w:type="pct"/>
            <w:shd w:val="clear" w:color="auto" w:fill="FBE4D5" w:themeFill="accent2" w:themeFillTint="33"/>
          </w:tcPr>
          <w:p w14:paraId="57DA1044" w14:textId="77777777" w:rsidR="00603D78" w:rsidRPr="007267E2" w:rsidRDefault="00603D78" w:rsidP="00603D78">
            <w:pPr>
              <w:pStyle w:val="ListParagraph"/>
              <w:numPr>
                <w:ilvl w:val="0"/>
                <w:numId w:val="2"/>
              </w:numPr>
            </w:pPr>
            <w:r w:rsidRPr="007267E2">
              <w:t>ECB Junior Clubs Cups</w:t>
            </w:r>
            <w:r w:rsidR="000B1380">
              <w:t xml:space="preserve"> </w:t>
            </w:r>
            <w:r w:rsidR="000B1380" w:rsidRPr="007267E2">
              <w:t>U13s &amp; U15s</w:t>
            </w:r>
          </w:p>
        </w:tc>
      </w:tr>
      <w:tr w:rsidR="00603D78" w:rsidRPr="007267E2" w14:paraId="73C86A84" w14:textId="77777777" w:rsidTr="000B1380">
        <w:tc>
          <w:tcPr>
            <w:tcW w:w="5000" w:type="pct"/>
            <w:shd w:val="clear" w:color="auto" w:fill="FBE4D5" w:themeFill="accent2" w:themeFillTint="33"/>
          </w:tcPr>
          <w:p w14:paraId="4886BB33" w14:textId="77777777" w:rsidR="00603D78" w:rsidRPr="007267E2" w:rsidRDefault="00B80212" w:rsidP="00603D78">
            <w:pPr>
              <w:pStyle w:val="ListParagraph"/>
              <w:numPr>
                <w:ilvl w:val="0"/>
                <w:numId w:val="2"/>
              </w:numPr>
            </w:pPr>
            <w:r>
              <w:t xml:space="preserve">ECB </w:t>
            </w:r>
            <w:r w:rsidR="00603D78" w:rsidRPr="007267E2">
              <w:t xml:space="preserve">U19 </w:t>
            </w:r>
            <w:r>
              <w:t xml:space="preserve">Competition Coordinator and </w:t>
            </w:r>
            <w:r w:rsidR="00603D78" w:rsidRPr="007267E2">
              <w:t xml:space="preserve">Finals </w:t>
            </w:r>
          </w:p>
        </w:tc>
      </w:tr>
      <w:tr w:rsidR="00603D78" w:rsidRPr="007267E2" w14:paraId="479F19D5" w14:textId="77777777" w:rsidTr="000B1380">
        <w:tc>
          <w:tcPr>
            <w:tcW w:w="5000" w:type="pct"/>
            <w:shd w:val="clear" w:color="auto" w:fill="FBE4D5" w:themeFill="accent2" w:themeFillTint="33"/>
          </w:tcPr>
          <w:p w14:paraId="6AAB45BB" w14:textId="77777777" w:rsidR="00603D78" w:rsidRPr="007267E2" w:rsidRDefault="00674507" w:rsidP="00603D78">
            <w:pPr>
              <w:pStyle w:val="ListParagraph"/>
              <w:numPr>
                <w:ilvl w:val="0"/>
                <w:numId w:val="2"/>
              </w:numPr>
            </w:pPr>
            <w:r>
              <w:t xml:space="preserve">Schools </w:t>
            </w:r>
            <w:r w:rsidR="002F13BB">
              <w:t xml:space="preserve">Kwik Cricket: </w:t>
            </w:r>
            <w:r w:rsidR="000B1380">
              <w:t xml:space="preserve">South Wales </w:t>
            </w:r>
            <w:r w:rsidR="00603D78" w:rsidRPr="007267E2">
              <w:t xml:space="preserve">Finals                </w:t>
            </w:r>
          </w:p>
        </w:tc>
      </w:tr>
      <w:tr w:rsidR="00603D78" w:rsidRPr="007267E2" w14:paraId="79D6726A" w14:textId="77777777" w:rsidTr="000B1380">
        <w:tc>
          <w:tcPr>
            <w:tcW w:w="5000" w:type="pct"/>
            <w:shd w:val="clear" w:color="auto" w:fill="FBE4D5" w:themeFill="accent2" w:themeFillTint="33"/>
          </w:tcPr>
          <w:p w14:paraId="3DAEE6BB" w14:textId="77777777" w:rsidR="00603D78" w:rsidRPr="007267E2" w:rsidRDefault="00E8788C" w:rsidP="00E8788C">
            <w:pPr>
              <w:pStyle w:val="ListParagraph"/>
              <w:numPr>
                <w:ilvl w:val="0"/>
                <w:numId w:val="2"/>
              </w:numPr>
            </w:pPr>
            <w:r>
              <w:t xml:space="preserve">Oversight joint work with </w:t>
            </w:r>
            <w:r w:rsidR="00603D78" w:rsidRPr="007267E2">
              <w:t>City Cup</w:t>
            </w:r>
            <w:r w:rsidR="00012012">
              <w:t xml:space="preserve">  </w:t>
            </w:r>
            <w:r w:rsidR="00EC1FBB">
              <w:rPr>
                <w:color w:val="FF0000"/>
              </w:rPr>
              <w:t xml:space="preserve"> </w:t>
            </w:r>
            <w:r w:rsidR="00EC1FBB" w:rsidRPr="00EC1FBB">
              <w:t>(Cardiff &amp; Newport &amp; Swansea)</w:t>
            </w:r>
            <w:r>
              <w:t xml:space="preserve"> and </w:t>
            </w:r>
            <w:r w:rsidRPr="007267E2">
              <w:t>Cardiff Cohesion Cup</w:t>
            </w:r>
          </w:p>
        </w:tc>
      </w:tr>
    </w:tbl>
    <w:p w14:paraId="32F04E96" w14:textId="77777777" w:rsidR="00D5545C" w:rsidRDefault="00D5545C" w:rsidP="00AE4575">
      <w:pPr>
        <w:shd w:val="clear" w:color="auto" w:fill="FFFFFF"/>
        <w:spacing w:before="100" w:beforeAutospacing="1" w:after="100" w:afterAutospacing="1" w:line="240" w:lineRule="auto"/>
        <w:rPr>
          <w:rFonts w:eastAsia="Times New Roman" w:cs="Times New Roman"/>
          <w:color w:val="000000"/>
          <w:lang w:eastAsia="en-GB"/>
        </w:rPr>
      </w:pPr>
    </w:p>
    <w:p w14:paraId="4803908E" w14:textId="77777777" w:rsidR="00D5545C" w:rsidRDefault="00D5545C">
      <w:pPr>
        <w:rPr>
          <w:rFonts w:eastAsia="Times New Roman" w:cs="Times New Roman"/>
          <w:color w:val="000000"/>
          <w:lang w:eastAsia="en-GB"/>
        </w:rPr>
      </w:pPr>
      <w:r>
        <w:rPr>
          <w:rFonts w:eastAsia="Times New Roman" w:cs="Times New Roman"/>
          <w:color w:val="000000"/>
          <w:lang w:eastAsia="en-GB"/>
        </w:rPr>
        <w:br w:type="page"/>
      </w:r>
    </w:p>
    <w:p w14:paraId="4BCD7D0A" w14:textId="77777777" w:rsidR="00AB0CC0" w:rsidRPr="007267E2" w:rsidRDefault="00D42F15" w:rsidP="00AE4575">
      <w:pPr>
        <w:shd w:val="clear" w:color="auto" w:fill="FFFFFF"/>
        <w:spacing w:before="100" w:beforeAutospacing="1" w:after="100" w:afterAutospacing="1" w:line="240" w:lineRule="auto"/>
        <w:rPr>
          <w:rFonts w:eastAsia="Times New Roman" w:cs="Times New Roman"/>
          <w:caps/>
          <w:color w:val="000000"/>
          <w:lang w:eastAsia="en-GB"/>
        </w:rPr>
      </w:pPr>
      <w:r w:rsidRPr="007267E2">
        <w:rPr>
          <w:rFonts w:eastAsia="Times New Roman" w:cs="Times New Roman"/>
          <w:b/>
          <w:bCs/>
          <w:caps/>
          <w:color w:val="000000"/>
          <w:lang w:eastAsia="en-GB"/>
        </w:rPr>
        <w:lastRenderedPageBreak/>
        <w:t>Responsibilities to support the above outcome:</w:t>
      </w:r>
      <w:r w:rsidRPr="007267E2">
        <w:rPr>
          <w:rFonts w:eastAsia="Times New Roman" w:cs="Times New Roman"/>
          <w:caps/>
          <w:color w:val="000000"/>
          <w:lang w:eastAsia="en-GB"/>
        </w:rPr>
        <w:t xml:space="preserve"> </w:t>
      </w:r>
    </w:p>
    <w:p w14:paraId="2542C03A" w14:textId="77777777" w:rsidR="00AB0CC0" w:rsidRPr="007267E2" w:rsidRDefault="00AB0CC0" w:rsidP="00AE4575">
      <w:p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The competition organiser will:-</w:t>
      </w:r>
    </w:p>
    <w:p w14:paraId="0CD53183" w14:textId="77777777" w:rsidR="00AB0CC0" w:rsidRPr="007267E2" w:rsidRDefault="00AB0CC0" w:rsidP="00053B78">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P</w:t>
      </w:r>
      <w:r w:rsidR="003744E2" w:rsidRPr="007267E2">
        <w:rPr>
          <w:rFonts w:eastAsia="Times New Roman" w:cs="Times New Roman"/>
          <w:color w:val="000000"/>
          <w:lang w:eastAsia="en-GB"/>
        </w:rPr>
        <w:t>rovide a first class competition service to participating clubs</w:t>
      </w:r>
      <w:r w:rsidRPr="007267E2">
        <w:rPr>
          <w:rFonts w:eastAsia="Times New Roman" w:cs="Times New Roman"/>
          <w:color w:val="000000"/>
          <w:lang w:eastAsia="en-GB"/>
        </w:rPr>
        <w:t xml:space="preserve"> and schools. </w:t>
      </w:r>
    </w:p>
    <w:p w14:paraId="69D92A28" w14:textId="77777777" w:rsidR="00AB0CC0" w:rsidRPr="007267E2" w:rsidRDefault="00AB0CC0" w:rsidP="00AB0CC0">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G</w:t>
      </w:r>
      <w:r w:rsidR="00D42F15" w:rsidRPr="007267E2">
        <w:rPr>
          <w:rFonts w:eastAsia="Times New Roman" w:cs="Times New Roman"/>
          <w:color w:val="000000"/>
          <w:lang w:eastAsia="en-GB"/>
        </w:rPr>
        <w:t>enerate fixtures</w:t>
      </w:r>
      <w:r w:rsidR="00012012">
        <w:rPr>
          <w:rFonts w:eastAsia="Times New Roman" w:cs="Times New Roman"/>
          <w:color w:val="000000"/>
          <w:lang w:eastAsia="en-GB"/>
        </w:rPr>
        <w:t xml:space="preserve"> </w:t>
      </w:r>
      <w:r w:rsidR="002F13BB">
        <w:rPr>
          <w:rFonts w:eastAsia="Times New Roman" w:cs="Times New Roman"/>
          <w:color w:val="000000"/>
          <w:lang w:eastAsia="en-GB"/>
        </w:rPr>
        <w:t>on play-</w:t>
      </w:r>
      <w:r w:rsidR="00012012">
        <w:rPr>
          <w:rFonts w:eastAsia="Times New Roman" w:cs="Times New Roman"/>
          <w:color w:val="000000"/>
          <w:lang w:eastAsia="en-GB"/>
        </w:rPr>
        <w:t>cricket and</w:t>
      </w:r>
      <w:r w:rsidR="00AE4575" w:rsidRPr="007267E2">
        <w:rPr>
          <w:rFonts w:eastAsia="Times New Roman" w:cs="Times New Roman"/>
          <w:color w:val="000000"/>
          <w:lang w:eastAsia="en-GB"/>
        </w:rPr>
        <w:t xml:space="preserve"> encourage participation</w:t>
      </w:r>
      <w:r w:rsidR="00D42F15" w:rsidRPr="007267E2">
        <w:rPr>
          <w:rFonts w:eastAsia="Times New Roman" w:cs="Times New Roman"/>
          <w:color w:val="000000"/>
          <w:lang w:eastAsia="en-GB"/>
        </w:rPr>
        <w:t xml:space="preserve"> and </w:t>
      </w:r>
      <w:r w:rsidR="00D64E9D" w:rsidRPr="007267E2">
        <w:rPr>
          <w:rFonts w:eastAsia="Times New Roman" w:cs="Times New Roman"/>
          <w:color w:val="000000"/>
          <w:lang w:eastAsia="en-GB"/>
        </w:rPr>
        <w:t xml:space="preserve">broadcast </w:t>
      </w:r>
      <w:r w:rsidR="00AE4575" w:rsidRPr="007267E2">
        <w:rPr>
          <w:rFonts w:eastAsia="Times New Roman" w:cs="Times New Roman"/>
          <w:color w:val="000000"/>
          <w:lang w:eastAsia="en-GB"/>
        </w:rPr>
        <w:t xml:space="preserve">to the cricket network. </w:t>
      </w:r>
    </w:p>
    <w:p w14:paraId="4B3329E1" w14:textId="77777777" w:rsidR="00AB0CC0" w:rsidRPr="007267E2" w:rsidRDefault="00AB0CC0" w:rsidP="00AB0CC0">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u w:val="single"/>
          <w:lang w:eastAsia="en-GB"/>
        </w:rPr>
        <w:t>P</w:t>
      </w:r>
      <w:r w:rsidR="00AE4575" w:rsidRPr="007267E2">
        <w:rPr>
          <w:rFonts w:eastAsia="Times New Roman" w:cs="Times New Roman"/>
          <w:color w:val="000000"/>
          <w:u w:val="single"/>
          <w:lang w:eastAsia="en-GB"/>
        </w:rPr>
        <w:t>ro-actively</w:t>
      </w:r>
      <w:r w:rsidR="00AE4575" w:rsidRPr="007267E2">
        <w:rPr>
          <w:rFonts w:eastAsia="Times New Roman" w:cs="Times New Roman"/>
          <w:color w:val="000000"/>
          <w:lang w:eastAsia="en-GB"/>
        </w:rPr>
        <w:t xml:space="preserve"> </w:t>
      </w:r>
      <w:r w:rsidRPr="007267E2">
        <w:rPr>
          <w:rFonts w:eastAsia="Times New Roman" w:cs="Times New Roman"/>
          <w:color w:val="000000"/>
          <w:lang w:eastAsia="en-GB"/>
        </w:rPr>
        <w:t>monitor fixture completion.</w:t>
      </w:r>
    </w:p>
    <w:p w14:paraId="04DA856B" w14:textId="77777777" w:rsidR="00BD10FA" w:rsidRPr="007267E2" w:rsidRDefault="00AB0CC0"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A</w:t>
      </w:r>
      <w:r w:rsidR="00D42F15" w:rsidRPr="007267E2">
        <w:rPr>
          <w:rFonts w:eastAsia="Times New Roman" w:cs="Times New Roman"/>
          <w:color w:val="000000"/>
          <w:lang w:eastAsia="en-GB"/>
        </w:rPr>
        <w:t xml:space="preserve">ct as the single point of contact </w:t>
      </w:r>
      <w:r w:rsidR="00AE4575" w:rsidRPr="007267E2">
        <w:rPr>
          <w:rFonts w:eastAsia="Times New Roman" w:cs="Times New Roman"/>
          <w:color w:val="000000"/>
          <w:lang w:eastAsia="en-GB"/>
        </w:rPr>
        <w:t xml:space="preserve">for all competition matters. </w:t>
      </w:r>
    </w:p>
    <w:p w14:paraId="4E3D03D5" w14:textId="77777777" w:rsidR="00BD10FA"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 xml:space="preserve">Ensure </w:t>
      </w:r>
      <w:r w:rsidR="00D42F15" w:rsidRPr="007267E2">
        <w:rPr>
          <w:rFonts w:eastAsia="Times New Roman" w:cs="Times New Roman"/>
          <w:color w:val="000000"/>
          <w:lang w:eastAsia="en-GB"/>
        </w:rPr>
        <w:t>entrants are aware of and abide b</w:t>
      </w:r>
      <w:r w:rsidRPr="007267E2">
        <w:rPr>
          <w:rFonts w:eastAsia="Times New Roman" w:cs="Times New Roman"/>
          <w:color w:val="000000"/>
          <w:lang w:eastAsia="en-GB"/>
        </w:rPr>
        <w:t>y all rules and regulations.</w:t>
      </w:r>
    </w:p>
    <w:p w14:paraId="15C8D16E" w14:textId="77777777" w:rsidR="00BD10FA"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E</w:t>
      </w:r>
      <w:r w:rsidR="00D42F15" w:rsidRPr="007267E2">
        <w:rPr>
          <w:rFonts w:eastAsia="Times New Roman" w:cs="Times New Roman"/>
          <w:color w:val="000000"/>
          <w:lang w:eastAsia="en-GB"/>
        </w:rPr>
        <w:t>ncourage participating teams to ‘</w:t>
      </w:r>
      <w:r w:rsidR="00D42F15" w:rsidRPr="007267E2">
        <w:rPr>
          <w:rFonts w:eastAsia="Times New Roman" w:cs="Times New Roman"/>
          <w:i/>
          <w:color w:val="000000"/>
          <w:lang w:eastAsia="en-GB"/>
        </w:rPr>
        <w:t>Get the Game On’</w:t>
      </w:r>
      <w:r w:rsidR="00AE4575" w:rsidRPr="007267E2">
        <w:rPr>
          <w:rFonts w:eastAsia="Times New Roman" w:cs="Times New Roman"/>
          <w:color w:val="000000"/>
          <w:lang w:eastAsia="en-GB"/>
        </w:rPr>
        <w:t xml:space="preserve">. </w:t>
      </w:r>
    </w:p>
    <w:p w14:paraId="541734A3" w14:textId="77777777" w:rsidR="00BD10FA"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E</w:t>
      </w:r>
      <w:r w:rsidR="00D42F15" w:rsidRPr="007267E2">
        <w:rPr>
          <w:rFonts w:eastAsia="Times New Roman" w:cs="Times New Roman"/>
          <w:color w:val="000000"/>
          <w:lang w:eastAsia="en-GB"/>
        </w:rPr>
        <w:t xml:space="preserve">nsure participating teams get access to </w:t>
      </w:r>
      <w:r w:rsidR="003744E2" w:rsidRPr="007267E2">
        <w:rPr>
          <w:rFonts w:eastAsia="Times New Roman" w:cs="Times New Roman"/>
          <w:color w:val="000000"/>
          <w:lang w:eastAsia="en-GB"/>
        </w:rPr>
        <w:t xml:space="preserve">competition progress updates and </w:t>
      </w:r>
      <w:r w:rsidR="00D42F15" w:rsidRPr="007267E2">
        <w:rPr>
          <w:rFonts w:eastAsia="Times New Roman" w:cs="Times New Roman"/>
          <w:color w:val="000000"/>
          <w:lang w:eastAsia="en-GB"/>
        </w:rPr>
        <w:t>relevant competition reso</w:t>
      </w:r>
      <w:r w:rsidRPr="007267E2">
        <w:rPr>
          <w:rFonts w:eastAsia="Times New Roman" w:cs="Times New Roman"/>
          <w:color w:val="000000"/>
          <w:lang w:eastAsia="en-GB"/>
        </w:rPr>
        <w:t xml:space="preserve">urces e.g. activation packs. </w:t>
      </w:r>
    </w:p>
    <w:p w14:paraId="194B3C97" w14:textId="77777777" w:rsidR="00BD10FA"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P</w:t>
      </w:r>
      <w:r w:rsidR="00D42F15" w:rsidRPr="007267E2">
        <w:rPr>
          <w:rFonts w:eastAsia="Times New Roman" w:cs="Times New Roman"/>
          <w:color w:val="000000"/>
          <w:lang w:eastAsia="en-GB"/>
        </w:rPr>
        <w:t>rovide general administrative support through Play Cricket</w:t>
      </w:r>
      <w:r w:rsidR="003744E2" w:rsidRPr="007267E2">
        <w:rPr>
          <w:rFonts w:eastAsia="Times New Roman" w:cs="Times New Roman"/>
          <w:color w:val="000000"/>
          <w:lang w:eastAsia="en-GB"/>
        </w:rPr>
        <w:t xml:space="preserve"> and promote this clearly to </w:t>
      </w:r>
      <w:r w:rsidR="003744E2" w:rsidRPr="007267E2">
        <w:rPr>
          <w:rFonts w:eastAsia="Times New Roman" w:cs="Times New Roman"/>
          <w:color w:val="000000"/>
          <w:u w:val="single"/>
          <w:lang w:eastAsia="en-GB"/>
        </w:rPr>
        <w:t>all participants</w:t>
      </w:r>
      <w:r w:rsidRPr="007267E2">
        <w:rPr>
          <w:rFonts w:eastAsia="Times New Roman" w:cs="Times New Roman"/>
          <w:color w:val="000000"/>
          <w:lang w:eastAsia="en-GB"/>
        </w:rPr>
        <w:t xml:space="preserve">. </w:t>
      </w:r>
    </w:p>
    <w:p w14:paraId="76602B7E" w14:textId="77777777" w:rsidR="00850472" w:rsidRPr="007267E2" w:rsidRDefault="00BD10FA"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L</w:t>
      </w:r>
      <w:r w:rsidR="00D42F15" w:rsidRPr="007267E2">
        <w:rPr>
          <w:rFonts w:eastAsia="Times New Roman" w:cs="Times New Roman"/>
          <w:color w:val="000000"/>
          <w:lang w:eastAsia="en-GB"/>
        </w:rPr>
        <w:t>iaise with key stakeholders</w:t>
      </w:r>
      <w:r w:rsidR="00372D51">
        <w:rPr>
          <w:rFonts w:eastAsia="Times New Roman" w:cs="Times New Roman"/>
          <w:color w:val="000000"/>
          <w:lang w:eastAsia="en-GB"/>
        </w:rPr>
        <w:t xml:space="preserve"> and </w:t>
      </w:r>
      <w:r w:rsidR="00221937">
        <w:rPr>
          <w:rFonts w:eastAsia="Times New Roman" w:cs="Times New Roman"/>
          <w:color w:val="000000"/>
          <w:lang w:eastAsia="en-GB"/>
        </w:rPr>
        <w:t xml:space="preserve">especially </w:t>
      </w:r>
      <w:r w:rsidR="00372D51">
        <w:rPr>
          <w:rFonts w:eastAsia="Times New Roman" w:cs="Times New Roman"/>
          <w:color w:val="000000"/>
          <w:lang w:eastAsia="en-GB"/>
        </w:rPr>
        <w:t>staff</w:t>
      </w:r>
      <w:r w:rsidR="00D42F15" w:rsidRPr="007267E2">
        <w:rPr>
          <w:rFonts w:eastAsia="Times New Roman" w:cs="Times New Roman"/>
          <w:color w:val="000000"/>
          <w:lang w:eastAsia="en-GB"/>
        </w:rPr>
        <w:t>, including but not limited to, clubs</w:t>
      </w:r>
      <w:r w:rsidR="00A235B9" w:rsidRPr="007267E2">
        <w:rPr>
          <w:rFonts w:eastAsia="Times New Roman" w:cs="Times New Roman"/>
          <w:color w:val="000000"/>
          <w:lang w:eastAsia="en-GB"/>
        </w:rPr>
        <w:t>, school</w:t>
      </w:r>
      <w:r w:rsidR="00D42F15" w:rsidRPr="007267E2">
        <w:rPr>
          <w:rFonts w:eastAsia="Times New Roman" w:cs="Times New Roman"/>
          <w:color w:val="000000"/>
          <w:lang w:eastAsia="en-GB"/>
        </w:rPr>
        <w:t xml:space="preserve"> and leagues.  </w:t>
      </w:r>
    </w:p>
    <w:p w14:paraId="62717B48" w14:textId="77777777" w:rsidR="00611609" w:rsidRPr="007267E2" w:rsidRDefault="00850472"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L</w:t>
      </w:r>
      <w:r w:rsidR="00D42F15" w:rsidRPr="007267E2">
        <w:rPr>
          <w:rFonts w:eastAsia="Times New Roman" w:cs="Times New Roman"/>
          <w:color w:val="000000"/>
          <w:lang w:eastAsia="en-GB"/>
        </w:rPr>
        <w:t xml:space="preserve">iaise with Cricket </w:t>
      </w:r>
      <w:r w:rsidR="0040729C" w:rsidRPr="007267E2">
        <w:rPr>
          <w:rFonts w:eastAsia="Times New Roman" w:cs="Times New Roman"/>
          <w:color w:val="000000"/>
          <w:lang w:eastAsia="en-GB"/>
        </w:rPr>
        <w:t>Wales’</w:t>
      </w:r>
      <w:r w:rsidR="00D42F15" w:rsidRPr="007267E2">
        <w:rPr>
          <w:rFonts w:eastAsia="Times New Roman" w:cs="Times New Roman"/>
          <w:color w:val="000000"/>
          <w:lang w:eastAsia="en-GB"/>
        </w:rPr>
        <w:t xml:space="preserve"> head office to ensure integration with oth</w:t>
      </w:r>
      <w:r w:rsidRPr="007267E2">
        <w:rPr>
          <w:rFonts w:eastAsia="Times New Roman" w:cs="Times New Roman"/>
          <w:color w:val="000000"/>
          <w:lang w:eastAsia="en-GB"/>
        </w:rPr>
        <w:t>er competitions and activities, including</w:t>
      </w:r>
      <w:r w:rsidR="00611609" w:rsidRPr="007267E2">
        <w:rPr>
          <w:rFonts w:eastAsia="Times New Roman" w:cs="Times New Roman"/>
          <w:color w:val="000000"/>
          <w:lang w:eastAsia="en-GB"/>
        </w:rPr>
        <w:t>:-</w:t>
      </w:r>
    </w:p>
    <w:p w14:paraId="36935266" w14:textId="77777777" w:rsidR="00611609" w:rsidRPr="007267E2" w:rsidRDefault="007267E2" w:rsidP="00611609">
      <w:pPr>
        <w:pStyle w:val="ListParagraph"/>
        <w:numPr>
          <w:ilvl w:val="1"/>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A</w:t>
      </w:r>
      <w:r w:rsidR="0040729C" w:rsidRPr="007267E2">
        <w:rPr>
          <w:rFonts w:eastAsia="Times New Roman" w:cs="Times New Roman"/>
          <w:color w:val="000000"/>
          <w:lang w:eastAsia="en-GB"/>
        </w:rPr>
        <w:t xml:space="preserve"> </w:t>
      </w:r>
      <w:r w:rsidR="00850472" w:rsidRPr="007267E2">
        <w:rPr>
          <w:rFonts w:eastAsia="Times New Roman" w:cs="Times New Roman"/>
          <w:color w:val="000000"/>
          <w:lang w:eastAsia="en-GB"/>
        </w:rPr>
        <w:t>weekly report of progress throughout the playing season.</w:t>
      </w:r>
      <w:r w:rsidR="0040729C" w:rsidRPr="007267E2">
        <w:rPr>
          <w:rFonts w:eastAsia="Times New Roman" w:cs="Times New Roman"/>
          <w:color w:val="000000"/>
          <w:lang w:eastAsia="en-GB"/>
        </w:rPr>
        <w:t xml:space="preserve"> </w:t>
      </w:r>
    </w:p>
    <w:p w14:paraId="4CCCD358" w14:textId="77777777" w:rsidR="00611609" w:rsidRPr="007267E2" w:rsidRDefault="00611609" w:rsidP="00611609">
      <w:pPr>
        <w:pStyle w:val="ListParagraph"/>
        <w:numPr>
          <w:ilvl w:val="1"/>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 xml:space="preserve">Integration of </w:t>
      </w:r>
      <w:r w:rsidRPr="007267E2">
        <w:t xml:space="preserve">Welsh </w:t>
      </w:r>
      <w:r w:rsidR="00AD4474">
        <w:t>Cup Finals and Pathway Fixtures.</w:t>
      </w:r>
    </w:p>
    <w:p w14:paraId="68D4AAF6" w14:textId="77777777" w:rsidR="00611609" w:rsidRPr="007267E2" w:rsidRDefault="00611609" w:rsidP="00611609">
      <w:pPr>
        <w:pStyle w:val="ListParagraph"/>
        <w:numPr>
          <w:ilvl w:val="1"/>
          <w:numId w:val="7"/>
        </w:numPr>
        <w:shd w:val="clear" w:color="auto" w:fill="FFFFFF"/>
        <w:spacing w:before="100" w:beforeAutospacing="1" w:after="100" w:afterAutospacing="1" w:line="240" w:lineRule="auto"/>
        <w:rPr>
          <w:rFonts w:eastAsia="Times New Roman" w:cs="Times New Roman"/>
          <w:color w:val="000000"/>
          <w:lang w:eastAsia="en-GB"/>
        </w:rPr>
      </w:pPr>
      <w:r w:rsidRPr="007267E2">
        <w:t>Encourage all qualifying rounds to be completed by the end of school summer term</w:t>
      </w:r>
    </w:p>
    <w:p w14:paraId="41AF90F5" w14:textId="77777777" w:rsidR="00AD4474" w:rsidRDefault="00D42F15" w:rsidP="00BD10FA">
      <w:pPr>
        <w:pStyle w:val="ListParagraph"/>
        <w:numPr>
          <w:ilvl w:val="0"/>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 xml:space="preserve">In the case of the </w:t>
      </w:r>
      <w:r w:rsidR="00AD4474">
        <w:rPr>
          <w:rFonts w:eastAsia="Times New Roman" w:cs="Times New Roman"/>
          <w:color w:val="000000"/>
          <w:lang w:eastAsia="en-GB"/>
        </w:rPr>
        <w:t>ECB</w:t>
      </w:r>
      <w:r w:rsidRPr="007267E2">
        <w:rPr>
          <w:rFonts w:eastAsia="Times New Roman" w:cs="Times New Roman"/>
          <w:color w:val="000000"/>
          <w:lang w:eastAsia="en-GB"/>
        </w:rPr>
        <w:t xml:space="preserve"> U19 T20 competition</w:t>
      </w:r>
      <w:r w:rsidR="00AD4474">
        <w:rPr>
          <w:rFonts w:eastAsia="Times New Roman" w:cs="Times New Roman"/>
          <w:color w:val="000000"/>
          <w:lang w:eastAsia="en-GB"/>
        </w:rPr>
        <w:t>:</w:t>
      </w:r>
    </w:p>
    <w:p w14:paraId="0758EEEF" w14:textId="77777777" w:rsidR="0040729C" w:rsidRPr="007267E2" w:rsidRDefault="00D42F15" w:rsidP="00AD4474">
      <w:pPr>
        <w:pStyle w:val="ListParagraph"/>
        <w:numPr>
          <w:ilvl w:val="1"/>
          <w:numId w:val="7"/>
        </w:numPr>
        <w:shd w:val="clear" w:color="auto" w:fill="FFFFFF"/>
        <w:spacing w:before="100" w:beforeAutospacing="1" w:after="100" w:afterAutospacing="1" w:line="240" w:lineRule="auto"/>
        <w:rPr>
          <w:rFonts w:eastAsia="Times New Roman" w:cs="Times New Roman"/>
          <w:color w:val="000000"/>
          <w:lang w:eastAsia="en-GB"/>
        </w:rPr>
      </w:pPr>
      <w:r w:rsidRPr="007267E2">
        <w:rPr>
          <w:rFonts w:eastAsia="Times New Roman" w:cs="Times New Roman"/>
          <w:color w:val="000000"/>
          <w:lang w:eastAsia="en-GB"/>
        </w:rPr>
        <w:t xml:space="preserve"> to encourage clubs </w:t>
      </w:r>
      <w:r w:rsidR="007267E2" w:rsidRPr="007267E2">
        <w:rPr>
          <w:rFonts w:eastAsia="Times New Roman" w:cs="Times New Roman"/>
          <w:color w:val="000000"/>
          <w:lang w:eastAsia="en-GB"/>
        </w:rPr>
        <w:t>through</w:t>
      </w:r>
      <w:r w:rsidR="0040729C" w:rsidRPr="007267E2">
        <w:rPr>
          <w:rFonts w:eastAsia="Times New Roman" w:cs="Times New Roman"/>
          <w:color w:val="000000"/>
          <w:lang w:eastAsia="en-GB"/>
        </w:rPr>
        <w:t xml:space="preserve"> </w:t>
      </w:r>
      <w:r w:rsidR="007267E2" w:rsidRPr="007267E2">
        <w:rPr>
          <w:rFonts w:eastAsia="Times New Roman" w:cs="Times New Roman"/>
          <w:color w:val="000000"/>
          <w:lang w:eastAsia="en-GB"/>
        </w:rPr>
        <w:t>timely</w:t>
      </w:r>
      <w:r w:rsidR="0040729C" w:rsidRPr="007267E2">
        <w:rPr>
          <w:rFonts w:eastAsia="Times New Roman" w:cs="Times New Roman"/>
          <w:color w:val="000000"/>
          <w:lang w:eastAsia="en-GB"/>
        </w:rPr>
        <w:t xml:space="preserve"> roadshows </w:t>
      </w:r>
      <w:r w:rsidRPr="007267E2">
        <w:rPr>
          <w:rFonts w:eastAsia="Times New Roman" w:cs="Times New Roman"/>
          <w:color w:val="000000"/>
          <w:lang w:eastAsia="en-GB"/>
        </w:rPr>
        <w:t>to provide the best possible match day experience</w:t>
      </w:r>
      <w:r w:rsidR="0040729C" w:rsidRPr="007267E2">
        <w:rPr>
          <w:rFonts w:eastAsia="Times New Roman" w:cs="Times New Roman"/>
          <w:color w:val="000000"/>
          <w:lang w:eastAsia="en-GB"/>
        </w:rPr>
        <w:t xml:space="preserve"> (</w:t>
      </w:r>
      <w:r w:rsidR="007267E2" w:rsidRPr="007267E2">
        <w:rPr>
          <w:rFonts w:eastAsia="Times New Roman" w:cs="Times New Roman"/>
          <w:color w:val="000000"/>
          <w:lang w:eastAsia="en-GB"/>
        </w:rPr>
        <w:t>e.g.</w:t>
      </w:r>
      <w:r w:rsidR="0040729C" w:rsidRPr="007267E2">
        <w:rPr>
          <w:rFonts w:eastAsia="Times New Roman" w:cs="Times New Roman"/>
          <w:color w:val="000000"/>
          <w:lang w:eastAsia="en-GB"/>
        </w:rPr>
        <w:t xml:space="preserve"> </w:t>
      </w:r>
      <w:r w:rsidRPr="007267E2">
        <w:rPr>
          <w:rFonts w:eastAsia="Times New Roman" w:cs="Times New Roman"/>
          <w:color w:val="000000"/>
          <w:lang w:eastAsia="en-GB"/>
        </w:rPr>
        <w:t>team names, coloured clothing, music, PA announcements, match programmes and blast points.</w:t>
      </w:r>
      <w:r w:rsidR="0040729C" w:rsidRPr="007267E2">
        <w:rPr>
          <w:rFonts w:eastAsia="Times New Roman" w:cs="Times New Roman"/>
          <w:color w:val="000000"/>
          <w:lang w:eastAsia="en-GB"/>
        </w:rPr>
        <w:t>)</w:t>
      </w:r>
    </w:p>
    <w:p w14:paraId="79D2F7D3" w14:textId="77777777" w:rsidR="0040729C" w:rsidRPr="007267E2" w:rsidRDefault="00ED1408" w:rsidP="00AD4474">
      <w:pPr>
        <w:pStyle w:val="ListParagraph"/>
        <w:numPr>
          <w:ilvl w:val="1"/>
          <w:numId w:val="7"/>
        </w:numPr>
        <w:shd w:val="clear" w:color="auto" w:fill="FFFFFF"/>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e</w:t>
      </w:r>
      <w:r w:rsidR="00D42F15" w:rsidRPr="007267E2">
        <w:rPr>
          <w:rFonts w:eastAsia="Times New Roman" w:cs="Times New Roman"/>
          <w:color w:val="000000"/>
          <w:lang w:eastAsia="en-GB"/>
        </w:rPr>
        <w:t xml:space="preserve">nsure </w:t>
      </w:r>
      <w:r w:rsidR="0040729C" w:rsidRPr="007267E2">
        <w:rPr>
          <w:rFonts w:eastAsia="Times New Roman" w:cs="Times New Roman"/>
          <w:color w:val="000000"/>
          <w:lang w:eastAsia="en-GB"/>
        </w:rPr>
        <w:t xml:space="preserve">relevant </w:t>
      </w:r>
      <w:r w:rsidR="00D42F15" w:rsidRPr="007267E2">
        <w:rPr>
          <w:rFonts w:eastAsia="Times New Roman" w:cs="Times New Roman"/>
          <w:color w:val="000000"/>
          <w:lang w:eastAsia="en-GB"/>
        </w:rPr>
        <w:t xml:space="preserve">pre-season captains' meetings take place and facilitate </w:t>
      </w:r>
      <w:r w:rsidR="00D42F15" w:rsidRPr="007267E2">
        <w:rPr>
          <w:rFonts w:eastAsia="Times New Roman" w:cs="Times New Roman"/>
          <w:i/>
          <w:iCs/>
          <w:color w:val="000000"/>
          <w:lang w:eastAsia="en-GB"/>
        </w:rPr>
        <w:t>Cricket Activator</w:t>
      </w:r>
      <w:r w:rsidR="00D42F15" w:rsidRPr="007267E2">
        <w:rPr>
          <w:rFonts w:eastAsia="Times New Roman" w:cs="Times New Roman"/>
          <w:color w:val="000000"/>
          <w:lang w:eastAsia="en-GB"/>
        </w:rPr>
        <w:t xml:space="preserve"> courses to support competition deliver</w:t>
      </w:r>
      <w:r w:rsidR="0040729C" w:rsidRPr="007267E2">
        <w:rPr>
          <w:rFonts w:eastAsia="Times New Roman" w:cs="Times New Roman"/>
          <w:color w:val="000000"/>
          <w:lang w:eastAsia="en-GB"/>
        </w:rPr>
        <w:t xml:space="preserve">y where appropriate. </w:t>
      </w:r>
    </w:p>
    <w:tbl>
      <w:tblPr>
        <w:tblStyle w:val="TableGrid"/>
        <w:tblW w:w="12081" w:type="dxa"/>
        <w:jc w:val="center"/>
        <w:tblLook w:val="04A0" w:firstRow="1" w:lastRow="0" w:firstColumn="1" w:lastColumn="0" w:noHBand="0" w:noVBand="1"/>
      </w:tblPr>
      <w:tblGrid>
        <w:gridCol w:w="12081"/>
      </w:tblGrid>
      <w:tr w:rsidR="00887505" w:rsidRPr="0002747F" w14:paraId="491A6101" w14:textId="77777777" w:rsidTr="00D5545C">
        <w:trPr>
          <w:jc w:val="center"/>
        </w:trPr>
        <w:tc>
          <w:tcPr>
            <w:tcW w:w="12081" w:type="dxa"/>
          </w:tcPr>
          <w:p w14:paraId="2D7A51EA" w14:textId="77777777" w:rsidR="00887505" w:rsidRPr="0073526D" w:rsidRDefault="0040729C" w:rsidP="00887505">
            <w:pPr>
              <w:shd w:val="clear" w:color="auto" w:fill="FFFFFF"/>
              <w:spacing w:before="100" w:beforeAutospacing="1" w:after="100" w:afterAutospacing="1"/>
              <w:ind w:left="360"/>
              <w:jc w:val="center"/>
              <w:rPr>
                <w:rFonts w:eastAsia="Times New Roman" w:cs="Times New Roman"/>
                <w:color w:val="000000"/>
                <w:sz w:val="28"/>
                <w:szCs w:val="28"/>
                <w:lang w:eastAsia="en-GB"/>
              </w:rPr>
            </w:pPr>
            <w:r w:rsidRPr="007267E2">
              <w:rPr>
                <w:rFonts w:eastAsia="Times New Roman" w:cs="Times New Roman"/>
                <w:color w:val="000000"/>
                <w:lang w:eastAsia="en-GB"/>
              </w:rPr>
              <w:t>A</w:t>
            </w:r>
            <w:r w:rsidR="00D42F15" w:rsidRPr="007267E2">
              <w:rPr>
                <w:rFonts w:eastAsia="Times New Roman" w:cs="Times New Roman"/>
                <w:color w:val="000000"/>
                <w:lang w:eastAsia="en-GB"/>
              </w:rPr>
              <w:t>ttend meetings and complete monitoring and other reports as required by participating funding partners.</w:t>
            </w:r>
            <w:r w:rsidR="00D42F15" w:rsidRPr="007267E2">
              <w:rPr>
                <w:rFonts w:eastAsia="Times New Roman" w:cs="Times New Roman"/>
                <w:color w:val="000000"/>
                <w:lang w:eastAsia="en-GB"/>
              </w:rPr>
              <w:br/>
            </w:r>
            <w:r w:rsidR="00887505" w:rsidRPr="0073526D">
              <w:rPr>
                <w:rFonts w:eastAsia="Times New Roman" w:cs="Times New Roman"/>
                <w:b/>
                <w:bCs/>
                <w:color w:val="000000"/>
                <w:sz w:val="28"/>
                <w:szCs w:val="28"/>
                <w:lang w:eastAsia="en-GB"/>
              </w:rPr>
              <w:t>PERSON SPECIFICATION</w:t>
            </w:r>
          </w:p>
          <w:p w14:paraId="48A54604" w14:textId="77777777" w:rsidR="00887505" w:rsidRPr="0073526D" w:rsidRDefault="00887505" w:rsidP="00887505">
            <w:pPr>
              <w:shd w:val="clear" w:color="auto" w:fill="FFFFFF"/>
              <w:ind w:left="360"/>
              <w:jc w:val="center"/>
              <w:rPr>
                <w:rFonts w:eastAsia="Times New Roman" w:cs="Times New Roman"/>
                <w:color w:val="000000"/>
                <w:sz w:val="28"/>
                <w:szCs w:val="28"/>
                <w:lang w:eastAsia="en-GB"/>
              </w:rPr>
            </w:pPr>
          </w:p>
          <w:tbl>
            <w:tblPr>
              <w:tblW w:w="11865" w:type="dxa"/>
              <w:jc w:val="center"/>
              <w:tblCellSpacing w:w="15" w:type="dxa"/>
              <w:tblCellMar>
                <w:top w:w="15" w:type="dxa"/>
                <w:left w:w="15" w:type="dxa"/>
                <w:bottom w:w="15" w:type="dxa"/>
                <w:right w:w="15" w:type="dxa"/>
              </w:tblCellMar>
              <w:tblLook w:val="04A0" w:firstRow="1" w:lastRow="0" w:firstColumn="1" w:lastColumn="0" w:noHBand="0" w:noVBand="1"/>
            </w:tblPr>
            <w:tblGrid>
              <w:gridCol w:w="6471"/>
              <w:gridCol w:w="5394"/>
            </w:tblGrid>
            <w:tr w:rsidR="00887505" w:rsidRPr="0073526D" w14:paraId="33F24947" w14:textId="77777777" w:rsidTr="00053B78">
              <w:trPr>
                <w:gridAfter w:val="1"/>
                <w:tblCellSpacing w:w="15" w:type="dxa"/>
                <w:jc w:val="center"/>
              </w:trPr>
              <w:tc>
                <w:tcPr>
                  <w:tcW w:w="0" w:type="auto"/>
                  <w:vAlign w:val="center"/>
                  <w:hideMark/>
                </w:tcPr>
                <w:p w14:paraId="077BD04A" w14:textId="77777777" w:rsidR="00887505" w:rsidRPr="0073526D" w:rsidRDefault="00887505" w:rsidP="00887505">
                  <w:pPr>
                    <w:spacing w:after="0" w:line="240" w:lineRule="auto"/>
                    <w:ind w:left="360"/>
                    <w:jc w:val="center"/>
                    <w:rPr>
                      <w:rFonts w:eastAsia="Times New Roman" w:cs="Times New Roman"/>
                      <w:color w:val="000000"/>
                      <w:sz w:val="28"/>
                      <w:szCs w:val="28"/>
                      <w:lang w:eastAsia="en-GB"/>
                    </w:rPr>
                  </w:pPr>
                </w:p>
              </w:tc>
            </w:tr>
            <w:tr w:rsidR="00887505" w:rsidRPr="0073526D" w14:paraId="0A5D713F" w14:textId="77777777" w:rsidTr="00053B78">
              <w:trPr>
                <w:tblCellSpacing w:w="15" w:type="dxa"/>
                <w:jc w:val="center"/>
              </w:trPr>
              <w:tc>
                <w:tcPr>
                  <w:tcW w:w="0" w:type="auto"/>
                  <w:vAlign w:val="center"/>
                  <w:hideMark/>
                </w:tcPr>
                <w:p w14:paraId="70F1EA94" w14:textId="77777777" w:rsidR="00887505" w:rsidRPr="0073526D" w:rsidRDefault="00887505" w:rsidP="00887505">
                  <w:pPr>
                    <w:spacing w:after="0" w:line="240" w:lineRule="auto"/>
                    <w:ind w:left="360"/>
                    <w:jc w:val="center"/>
                    <w:rPr>
                      <w:rFonts w:eastAsia="Times New Roman" w:cs="Times New Roman"/>
                      <w:color w:val="000000"/>
                      <w:sz w:val="28"/>
                      <w:szCs w:val="28"/>
                      <w:lang w:eastAsia="en-GB"/>
                    </w:rPr>
                  </w:pPr>
                  <w:r w:rsidRPr="0073526D">
                    <w:rPr>
                      <w:rFonts w:eastAsia="Times New Roman" w:cs="Times New Roman"/>
                      <w:b/>
                      <w:bCs/>
                      <w:color w:val="000000"/>
                      <w:sz w:val="28"/>
                      <w:szCs w:val="28"/>
                      <w:lang w:eastAsia="en-GB"/>
                    </w:rPr>
                    <w:t>ESSENTIAL</w:t>
                  </w:r>
                </w:p>
              </w:tc>
              <w:tc>
                <w:tcPr>
                  <w:tcW w:w="0" w:type="auto"/>
                  <w:vAlign w:val="center"/>
                  <w:hideMark/>
                </w:tcPr>
                <w:p w14:paraId="0BC11C0A" w14:textId="77777777" w:rsidR="00887505" w:rsidRPr="0073526D" w:rsidRDefault="00887505" w:rsidP="00887505">
                  <w:pPr>
                    <w:spacing w:after="0" w:line="240" w:lineRule="auto"/>
                    <w:ind w:left="360"/>
                    <w:jc w:val="center"/>
                    <w:rPr>
                      <w:rFonts w:eastAsia="Times New Roman" w:cs="Times New Roman"/>
                      <w:color w:val="000000"/>
                      <w:sz w:val="28"/>
                      <w:szCs w:val="28"/>
                      <w:lang w:eastAsia="en-GB"/>
                    </w:rPr>
                  </w:pPr>
                  <w:r w:rsidRPr="0073526D">
                    <w:rPr>
                      <w:rFonts w:eastAsia="Times New Roman" w:cs="Times New Roman"/>
                      <w:b/>
                      <w:bCs/>
                      <w:color w:val="000000"/>
                      <w:sz w:val="28"/>
                      <w:szCs w:val="28"/>
                      <w:lang w:eastAsia="en-GB"/>
                    </w:rPr>
                    <w:t>DESIREABLE</w:t>
                  </w:r>
                </w:p>
              </w:tc>
            </w:tr>
            <w:tr w:rsidR="00887505" w:rsidRPr="0073526D" w14:paraId="1F61B75C" w14:textId="77777777" w:rsidTr="00053B78">
              <w:trPr>
                <w:tblCellSpacing w:w="15" w:type="dxa"/>
                <w:jc w:val="center"/>
              </w:trPr>
              <w:tc>
                <w:tcPr>
                  <w:tcW w:w="0" w:type="auto"/>
                  <w:vAlign w:val="center"/>
                  <w:hideMark/>
                </w:tcPr>
                <w:p w14:paraId="3DCE278C" w14:textId="77777777" w:rsidR="00416095" w:rsidRDefault="00416095" w:rsidP="00887505">
                  <w:pPr>
                    <w:spacing w:after="0" w:line="240" w:lineRule="auto"/>
                    <w:jc w:val="center"/>
                    <w:rPr>
                      <w:rFonts w:eastAsia="Times New Roman" w:cs="Times New Roman"/>
                      <w:color w:val="000000"/>
                      <w:sz w:val="28"/>
                      <w:szCs w:val="28"/>
                      <w:lang w:eastAsia="en-GB"/>
                    </w:rPr>
                  </w:pPr>
                </w:p>
                <w:p w14:paraId="28CFFF67" w14:textId="77777777" w:rsidR="00887505" w:rsidRDefault="00887505" w:rsidP="00887505">
                  <w:pPr>
                    <w:spacing w:after="0" w:line="240" w:lineRule="auto"/>
                    <w:jc w:val="center"/>
                    <w:rPr>
                      <w:rFonts w:eastAsia="Times New Roman" w:cs="Times New Roman"/>
                      <w:color w:val="000000"/>
                      <w:sz w:val="28"/>
                      <w:szCs w:val="28"/>
                      <w:vertAlign w:val="superscript"/>
                      <w:lang w:eastAsia="en-GB"/>
                    </w:rPr>
                  </w:pPr>
                  <w:r w:rsidRPr="0073526D">
                    <w:rPr>
                      <w:rFonts w:eastAsia="Times New Roman" w:cs="Times New Roman"/>
                      <w:color w:val="000000"/>
                      <w:sz w:val="28"/>
                      <w:szCs w:val="28"/>
                      <w:lang w:eastAsia="en-GB"/>
                    </w:rPr>
                    <w:t> </w:t>
                  </w:r>
                  <w:r w:rsidRPr="0073526D">
                    <w:rPr>
                      <w:rFonts w:eastAsia="Times New Roman" w:cs="Times New Roman"/>
                      <w:color w:val="000000"/>
                      <w:sz w:val="28"/>
                      <w:szCs w:val="28"/>
                      <w:vertAlign w:val="superscript"/>
                      <w:lang w:eastAsia="en-GB"/>
                    </w:rPr>
                    <w:t xml:space="preserve"> Experience of:   </w:t>
                  </w:r>
                  <w:r w:rsidRPr="0073526D">
                    <w:rPr>
                      <w:rFonts w:eastAsia="Times New Roman" w:cs="Times New Roman"/>
                      <w:color w:val="000000"/>
                      <w:sz w:val="28"/>
                      <w:szCs w:val="28"/>
                      <w:vertAlign w:val="superscript"/>
                      <w:lang w:eastAsia="en-GB"/>
                    </w:rPr>
                    <w:br/>
                    <w:t xml:space="preserve">- Recent experience of planning and organising sports competitions   </w:t>
                  </w:r>
                </w:p>
                <w:p w14:paraId="4E85C837" w14:textId="77777777" w:rsidR="00666078" w:rsidRPr="0073526D" w:rsidRDefault="00666078"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vertAlign w:val="superscript"/>
                      <w:lang w:eastAsia="en-GB"/>
                    </w:rPr>
                    <w:t xml:space="preserve">Using Play Cricket   </w:t>
                  </w:r>
                  <w:r w:rsidRPr="0073526D">
                    <w:rPr>
                      <w:rFonts w:eastAsia="Times New Roman" w:cs="Times New Roman"/>
                      <w:color w:val="000000"/>
                      <w:sz w:val="28"/>
                      <w:szCs w:val="28"/>
                      <w:lang w:eastAsia="en-GB"/>
                    </w:rPr>
                    <w:t> </w:t>
                  </w:r>
                </w:p>
              </w:tc>
              <w:tc>
                <w:tcPr>
                  <w:tcW w:w="0" w:type="auto"/>
                  <w:vAlign w:val="center"/>
                  <w:hideMark/>
                </w:tcPr>
                <w:p w14:paraId="7D5ECFDA"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w:t>
                  </w:r>
                </w:p>
                <w:p w14:paraId="3958D149" w14:textId="77777777" w:rsidR="00887505" w:rsidRPr="0073526D" w:rsidRDefault="00887505" w:rsidP="00666078">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Experience of:   </w:t>
                  </w:r>
                  <w:r w:rsidRPr="0073526D">
                    <w:rPr>
                      <w:rFonts w:eastAsia="Times New Roman" w:cs="Times New Roman"/>
                      <w:color w:val="000000"/>
                      <w:sz w:val="28"/>
                      <w:szCs w:val="28"/>
                      <w:vertAlign w:val="superscript"/>
                      <w:lang w:eastAsia="en-GB"/>
                    </w:rPr>
                    <w:br/>
                    <w:t>- Planning and org</w:t>
                  </w:r>
                  <w:r w:rsidR="00416095">
                    <w:rPr>
                      <w:rFonts w:eastAsia="Times New Roman" w:cs="Times New Roman"/>
                      <w:color w:val="000000"/>
                      <w:sz w:val="28"/>
                      <w:szCs w:val="28"/>
                      <w:vertAlign w:val="superscript"/>
                      <w:lang w:eastAsia="en-GB"/>
                    </w:rPr>
                    <w:t xml:space="preserve">anising cricket competitions </w:t>
                  </w:r>
                </w:p>
              </w:tc>
            </w:tr>
            <w:tr w:rsidR="00887505" w:rsidRPr="0073526D" w14:paraId="3B29B066" w14:textId="77777777" w:rsidTr="00053B78">
              <w:trPr>
                <w:trHeight w:val="1984"/>
                <w:tblCellSpacing w:w="15" w:type="dxa"/>
                <w:jc w:val="center"/>
              </w:trPr>
              <w:tc>
                <w:tcPr>
                  <w:tcW w:w="0" w:type="auto"/>
                  <w:vAlign w:val="center"/>
                  <w:hideMark/>
                </w:tcPr>
                <w:p w14:paraId="02C41619" w14:textId="77777777" w:rsidR="00887505" w:rsidRPr="0073526D" w:rsidRDefault="00887505" w:rsidP="00666078">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vertAlign w:val="superscript"/>
                      <w:lang w:eastAsia="en-GB"/>
                    </w:rPr>
                    <w:t xml:space="preserve">  Knowledge &amp; Understanding of:   </w:t>
                  </w:r>
                  <w:r w:rsidRPr="0073526D">
                    <w:rPr>
                      <w:rFonts w:eastAsia="Times New Roman" w:cs="Times New Roman"/>
                      <w:color w:val="000000"/>
                      <w:sz w:val="28"/>
                      <w:szCs w:val="28"/>
                      <w:vertAlign w:val="superscript"/>
                      <w:lang w:eastAsia="en-GB"/>
                    </w:rPr>
                    <w:br/>
                    <w:t xml:space="preserve">- </w:t>
                  </w:r>
                  <w:r w:rsidR="00666078">
                    <w:rPr>
                      <w:rFonts w:eastAsia="Times New Roman" w:cs="Times New Roman"/>
                      <w:color w:val="000000"/>
                      <w:sz w:val="28"/>
                      <w:szCs w:val="28"/>
                      <w:vertAlign w:val="superscript"/>
                      <w:lang w:eastAsia="en-GB"/>
                    </w:rPr>
                    <w:t xml:space="preserve">ECB U19 T20 Competition </w:t>
                  </w:r>
                  <w:r w:rsidR="00666078">
                    <w:rPr>
                      <w:rFonts w:eastAsia="Times New Roman" w:cs="Times New Roman"/>
                      <w:color w:val="000000"/>
                      <w:sz w:val="28"/>
                      <w:szCs w:val="28"/>
                      <w:vertAlign w:val="superscript"/>
                      <w:lang w:eastAsia="en-GB"/>
                    </w:rPr>
                    <w:br/>
                    <w:t>- ECB</w:t>
                  </w:r>
                  <w:r w:rsidRPr="0073526D">
                    <w:rPr>
                      <w:rFonts w:eastAsia="Times New Roman" w:cs="Times New Roman"/>
                      <w:color w:val="000000"/>
                      <w:sz w:val="28"/>
                      <w:szCs w:val="28"/>
                      <w:vertAlign w:val="superscript"/>
                      <w:lang w:eastAsia="en-GB"/>
                    </w:rPr>
                    <w:t xml:space="preserve"> National Club Championships U13/U15 </w:t>
                  </w:r>
                  <w:r w:rsidRPr="0073526D">
                    <w:rPr>
                      <w:rFonts w:eastAsia="Times New Roman" w:cs="Times New Roman"/>
                      <w:color w:val="000000"/>
                      <w:sz w:val="28"/>
                      <w:szCs w:val="28"/>
                      <w:vertAlign w:val="superscript"/>
                      <w:lang w:eastAsia="en-GB"/>
                    </w:rPr>
                    <w:br/>
                    <w:t xml:space="preserve">- Junior cricket in Wales - </w:t>
                  </w:r>
                </w:p>
              </w:tc>
              <w:tc>
                <w:tcPr>
                  <w:tcW w:w="0" w:type="auto"/>
                  <w:vAlign w:val="center"/>
                  <w:hideMark/>
                </w:tcPr>
                <w:p w14:paraId="3790701C"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Knowledge &amp; Understanding of:   </w:t>
                  </w:r>
                  <w:r w:rsidRPr="0073526D">
                    <w:rPr>
                      <w:rFonts w:eastAsia="Times New Roman" w:cs="Times New Roman"/>
                      <w:color w:val="000000"/>
                      <w:sz w:val="28"/>
                      <w:szCs w:val="28"/>
                      <w:vertAlign w:val="superscript"/>
                      <w:lang w:eastAsia="en-GB"/>
                    </w:rPr>
                    <w:br/>
                    <w:t xml:space="preserve">- National Cricket Playing Survey results </w:t>
                  </w:r>
                  <w:r w:rsidRPr="0073526D">
                    <w:rPr>
                      <w:rFonts w:eastAsia="Times New Roman" w:cs="Times New Roman"/>
                      <w:color w:val="000000"/>
                      <w:sz w:val="28"/>
                      <w:szCs w:val="28"/>
                      <w:vertAlign w:val="superscript"/>
                      <w:lang w:eastAsia="en-GB"/>
                    </w:rPr>
                    <w:br/>
                    <w:t>- Transition of young players aged 14 – 25 into senior cricket</w:t>
                  </w:r>
                  <w:r w:rsidRPr="0073526D">
                    <w:rPr>
                      <w:rFonts w:eastAsia="Times New Roman" w:cs="Times New Roman"/>
                      <w:color w:val="000000"/>
                      <w:sz w:val="28"/>
                      <w:szCs w:val="28"/>
                      <w:lang w:eastAsia="en-GB"/>
                    </w:rPr>
                    <w:t xml:space="preserve"> </w:t>
                  </w:r>
                </w:p>
              </w:tc>
            </w:tr>
            <w:tr w:rsidR="00887505" w:rsidRPr="0073526D" w14:paraId="7295ACA9" w14:textId="77777777" w:rsidTr="00053B78">
              <w:trPr>
                <w:tblCellSpacing w:w="15" w:type="dxa"/>
                <w:jc w:val="center"/>
              </w:trPr>
              <w:tc>
                <w:tcPr>
                  <w:tcW w:w="0" w:type="auto"/>
                  <w:vAlign w:val="center"/>
                  <w:hideMark/>
                </w:tcPr>
                <w:p w14:paraId="49611BCF"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w:t>
                  </w:r>
                  <w:r w:rsidRPr="0073526D">
                    <w:rPr>
                      <w:rFonts w:eastAsia="Times New Roman" w:cs="Times New Roman"/>
                      <w:color w:val="000000"/>
                      <w:sz w:val="28"/>
                      <w:szCs w:val="28"/>
                      <w:vertAlign w:val="superscript"/>
                      <w:lang w:eastAsia="en-GB"/>
                    </w:rPr>
                    <w:t xml:space="preserve"> Skills:   </w:t>
                  </w:r>
                  <w:r w:rsidRPr="0073526D">
                    <w:rPr>
                      <w:rFonts w:eastAsia="Times New Roman" w:cs="Times New Roman"/>
                      <w:color w:val="000000"/>
                      <w:sz w:val="28"/>
                      <w:szCs w:val="28"/>
                      <w:vertAlign w:val="superscript"/>
                      <w:lang w:eastAsia="en-GB"/>
                    </w:rPr>
                    <w:br/>
                    <w:t xml:space="preserve">- Ability to communicate effectively </w:t>
                  </w:r>
                  <w:r w:rsidRPr="0073526D">
                    <w:rPr>
                      <w:rFonts w:eastAsia="Times New Roman" w:cs="Times New Roman"/>
                      <w:color w:val="000000"/>
                      <w:sz w:val="28"/>
                      <w:szCs w:val="28"/>
                      <w:vertAlign w:val="superscript"/>
                      <w:lang w:eastAsia="en-GB"/>
                    </w:rPr>
                    <w:br/>
                  </w:r>
                  <w:r w:rsidRPr="0073526D">
                    <w:rPr>
                      <w:rFonts w:eastAsia="Times New Roman" w:cs="Times New Roman"/>
                      <w:color w:val="000000"/>
                      <w:sz w:val="28"/>
                      <w:szCs w:val="28"/>
                      <w:vertAlign w:val="superscript"/>
                      <w:lang w:eastAsia="en-GB"/>
                    </w:rPr>
                    <w:lastRenderedPageBreak/>
                    <w:t xml:space="preserve">- Organisational skills </w:t>
                  </w:r>
                  <w:r w:rsidRPr="0073526D">
                    <w:rPr>
                      <w:rFonts w:eastAsia="Times New Roman" w:cs="Times New Roman"/>
                      <w:color w:val="000000"/>
                      <w:sz w:val="28"/>
                      <w:szCs w:val="28"/>
                      <w:vertAlign w:val="superscript"/>
                      <w:lang w:eastAsia="en-GB"/>
                    </w:rPr>
                    <w:br/>
                    <w:t xml:space="preserve">- Administration skills </w:t>
                  </w:r>
                  <w:r w:rsidRPr="0073526D">
                    <w:rPr>
                      <w:rFonts w:eastAsia="Times New Roman" w:cs="Times New Roman"/>
                      <w:color w:val="000000"/>
                      <w:sz w:val="28"/>
                      <w:szCs w:val="28"/>
                      <w:vertAlign w:val="superscript"/>
                      <w:lang w:eastAsia="en-GB"/>
                    </w:rPr>
                    <w:br/>
                    <w:t xml:space="preserve">- IT competent  including Play Cricket </w:t>
                  </w:r>
                </w:p>
              </w:tc>
              <w:tc>
                <w:tcPr>
                  <w:tcW w:w="0" w:type="auto"/>
                  <w:vAlign w:val="center"/>
                  <w:hideMark/>
                </w:tcPr>
                <w:p w14:paraId="2D74BD7A" w14:textId="77777777" w:rsidR="00887505" w:rsidRPr="0073526D" w:rsidRDefault="00887505" w:rsidP="00887505">
                  <w:pPr>
                    <w:spacing w:after="0" w:line="240" w:lineRule="auto"/>
                    <w:rPr>
                      <w:rFonts w:eastAsia="Times New Roman" w:cs="Times New Roman"/>
                      <w:color w:val="000000"/>
                      <w:sz w:val="28"/>
                      <w:szCs w:val="28"/>
                      <w:lang w:eastAsia="en-GB"/>
                    </w:rPr>
                  </w:pPr>
                </w:p>
              </w:tc>
            </w:tr>
            <w:tr w:rsidR="00887505" w:rsidRPr="0073526D" w14:paraId="3A4C98D2" w14:textId="77777777" w:rsidTr="00053B78">
              <w:trPr>
                <w:tblCellSpacing w:w="15" w:type="dxa"/>
                <w:jc w:val="center"/>
              </w:trPr>
              <w:tc>
                <w:tcPr>
                  <w:tcW w:w="0" w:type="auto"/>
                  <w:vAlign w:val="center"/>
                  <w:hideMark/>
                </w:tcPr>
                <w:p w14:paraId="730DCA33"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Other:   </w:t>
                  </w:r>
                  <w:r w:rsidRPr="0073526D">
                    <w:rPr>
                      <w:rFonts w:eastAsia="Times New Roman" w:cs="Times New Roman"/>
                      <w:color w:val="000000"/>
                      <w:sz w:val="28"/>
                      <w:szCs w:val="28"/>
                      <w:vertAlign w:val="superscript"/>
                      <w:lang w:eastAsia="en-GB"/>
                    </w:rPr>
                    <w:br/>
                    <w:t xml:space="preserve">- Willingness to work unsociable hours including evenings and weekends </w:t>
                  </w:r>
                </w:p>
              </w:tc>
              <w:tc>
                <w:tcPr>
                  <w:tcW w:w="0" w:type="auto"/>
                  <w:vAlign w:val="center"/>
                  <w:hideMark/>
                </w:tcPr>
                <w:p w14:paraId="7312FBA3" w14:textId="77777777" w:rsidR="00887505" w:rsidRPr="0073526D" w:rsidRDefault="00887505" w:rsidP="00887505">
                  <w:pPr>
                    <w:spacing w:after="0" w:line="240" w:lineRule="auto"/>
                    <w:jc w:val="center"/>
                    <w:rPr>
                      <w:rFonts w:eastAsia="Times New Roman" w:cs="Times New Roman"/>
                      <w:color w:val="000000"/>
                      <w:sz w:val="28"/>
                      <w:szCs w:val="28"/>
                      <w:lang w:eastAsia="en-GB"/>
                    </w:rPr>
                  </w:pPr>
                  <w:r w:rsidRPr="0073526D">
                    <w:rPr>
                      <w:rFonts w:eastAsia="Times New Roman" w:cs="Times New Roman"/>
                      <w:color w:val="000000"/>
                      <w:sz w:val="28"/>
                      <w:szCs w:val="28"/>
                      <w:lang w:eastAsia="en-GB"/>
                    </w:rPr>
                    <w:t xml:space="preserve">  </w:t>
                  </w:r>
                  <w:r w:rsidRPr="0073526D">
                    <w:rPr>
                      <w:rFonts w:eastAsia="Times New Roman" w:cs="Times New Roman"/>
                      <w:color w:val="000000"/>
                      <w:sz w:val="28"/>
                      <w:szCs w:val="28"/>
                      <w:vertAlign w:val="superscript"/>
                      <w:lang w:eastAsia="en-GB"/>
                    </w:rPr>
                    <w:t xml:space="preserve">Other:   </w:t>
                  </w:r>
                  <w:r w:rsidRPr="0073526D">
                    <w:rPr>
                      <w:rFonts w:eastAsia="Times New Roman" w:cs="Times New Roman"/>
                      <w:color w:val="000000"/>
                      <w:sz w:val="28"/>
                      <w:szCs w:val="28"/>
                      <w:vertAlign w:val="superscript"/>
                      <w:lang w:eastAsia="en-GB"/>
                    </w:rPr>
                    <w:br/>
                    <w:t>- Full UK Drivers Licence and access to a vehicle</w:t>
                  </w:r>
                </w:p>
              </w:tc>
            </w:tr>
          </w:tbl>
          <w:p w14:paraId="278F8CD4" w14:textId="77777777" w:rsidR="00887505" w:rsidRPr="0002747F" w:rsidRDefault="00887505" w:rsidP="00887505">
            <w:pPr>
              <w:pStyle w:val="ListParagraph"/>
              <w:spacing w:before="100" w:beforeAutospacing="1" w:after="100" w:afterAutospacing="1"/>
              <w:rPr>
                <w:rFonts w:eastAsia="Times New Roman" w:cs="Times New Roman"/>
                <w:color w:val="000000"/>
                <w:lang w:eastAsia="en-GB"/>
              </w:rPr>
            </w:pPr>
          </w:p>
        </w:tc>
      </w:tr>
    </w:tbl>
    <w:p w14:paraId="140841DA" w14:textId="77777777" w:rsidR="0073526D" w:rsidRPr="00BC559A" w:rsidRDefault="00BC559A" w:rsidP="00BC559A">
      <w:pPr>
        <w:shd w:val="clear" w:color="auto" w:fill="FFFFFF"/>
        <w:spacing w:before="100" w:beforeAutospacing="1" w:after="100" w:afterAutospacing="1" w:line="240" w:lineRule="auto"/>
        <w:rPr>
          <w:rFonts w:eastAsia="Times New Roman" w:cs="Times New Roman"/>
          <w:b/>
          <w:color w:val="000000"/>
          <w:lang w:eastAsia="en-GB"/>
        </w:rPr>
      </w:pPr>
      <w:r w:rsidRPr="00BC559A">
        <w:rPr>
          <w:rFonts w:eastAsia="Times New Roman" w:cs="Times New Roman"/>
          <w:b/>
          <w:color w:val="000000"/>
          <w:lang w:eastAsia="en-GB"/>
        </w:rPr>
        <w:lastRenderedPageBreak/>
        <w:t>Background on the competitions</w:t>
      </w:r>
    </w:p>
    <w:p w14:paraId="1BD2FD8C" w14:textId="77777777" w:rsidR="0073526D" w:rsidRPr="007267E2" w:rsidRDefault="0073526D" w:rsidP="00887505">
      <w:pPr>
        <w:pStyle w:val="ListParagraph"/>
        <w:shd w:val="clear" w:color="auto" w:fill="FFFFFF"/>
        <w:spacing w:before="100" w:beforeAutospacing="1" w:after="100" w:afterAutospacing="1" w:line="240" w:lineRule="auto"/>
        <w:rPr>
          <w:rFonts w:eastAsia="Times New Roman" w:cs="Times New Roman"/>
          <w:color w:val="000000"/>
          <w:lang w:eastAsia="en-GB"/>
        </w:rPr>
      </w:pPr>
    </w:p>
    <w:tbl>
      <w:tblPr>
        <w:tblStyle w:val="TableGrid"/>
        <w:tblW w:w="5265" w:type="pct"/>
        <w:tblLook w:val="04A0" w:firstRow="1" w:lastRow="0" w:firstColumn="1" w:lastColumn="0" w:noHBand="0" w:noVBand="1"/>
      </w:tblPr>
      <w:tblGrid>
        <w:gridCol w:w="4392"/>
        <w:gridCol w:w="5102"/>
      </w:tblGrid>
      <w:tr w:rsidR="00C27566" w:rsidRPr="007267E2" w14:paraId="07225B08" w14:textId="77777777" w:rsidTr="00DA0138">
        <w:tc>
          <w:tcPr>
            <w:tcW w:w="2313" w:type="pct"/>
            <w:shd w:val="clear" w:color="auto" w:fill="FBE4D5" w:themeFill="accent2" w:themeFillTint="33"/>
          </w:tcPr>
          <w:p w14:paraId="0855A3ED" w14:textId="77777777" w:rsidR="00C27566" w:rsidRPr="007267E2" w:rsidRDefault="00C27566" w:rsidP="00053B78">
            <w:pPr>
              <w:pStyle w:val="ListParagraph"/>
              <w:numPr>
                <w:ilvl w:val="0"/>
                <w:numId w:val="2"/>
              </w:numPr>
            </w:pPr>
            <w:r w:rsidRPr="007267E2">
              <w:t>Welsh Cups junior clubs U13s &amp; U15s</w:t>
            </w:r>
          </w:p>
        </w:tc>
        <w:tc>
          <w:tcPr>
            <w:tcW w:w="2687" w:type="pct"/>
            <w:shd w:val="clear" w:color="auto" w:fill="FBE4D5" w:themeFill="accent2" w:themeFillTint="33"/>
          </w:tcPr>
          <w:p w14:paraId="587E7A30" w14:textId="77777777" w:rsidR="00C27566" w:rsidRPr="00707C88" w:rsidRDefault="00C27566" w:rsidP="00C27566">
            <w:r w:rsidRPr="00707C88">
              <w:t>Clubs in Wales are invited to take part in a 20 over knockout competition; where possible finals are played at Sophia Gardens</w:t>
            </w:r>
            <w:r w:rsidR="00416095">
              <w:t>. Four geographical zones are created.</w:t>
            </w:r>
          </w:p>
        </w:tc>
      </w:tr>
      <w:tr w:rsidR="00C27566" w:rsidRPr="007267E2" w14:paraId="254C1FE8" w14:textId="77777777" w:rsidTr="00DA0138">
        <w:tc>
          <w:tcPr>
            <w:tcW w:w="2313" w:type="pct"/>
            <w:shd w:val="clear" w:color="auto" w:fill="FBE4D5" w:themeFill="accent2" w:themeFillTint="33"/>
          </w:tcPr>
          <w:p w14:paraId="4C0B0258" w14:textId="77777777" w:rsidR="00C27566" w:rsidRPr="007267E2" w:rsidRDefault="00C27566" w:rsidP="00053B78">
            <w:pPr>
              <w:pStyle w:val="ListParagraph"/>
              <w:numPr>
                <w:ilvl w:val="0"/>
                <w:numId w:val="2"/>
              </w:numPr>
            </w:pPr>
            <w:r w:rsidRPr="007267E2">
              <w:t>ECB Junior Clubs Cups</w:t>
            </w:r>
            <w:r>
              <w:t xml:space="preserve"> </w:t>
            </w:r>
            <w:r w:rsidRPr="007267E2">
              <w:t>U13s &amp; U15s</w:t>
            </w:r>
          </w:p>
        </w:tc>
        <w:tc>
          <w:tcPr>
            <w:tcW w:w="2687" w:type="pct"/>
            <w:shd w:val="clear" w:color="auto" w:fill="FBE4D5" w:themeFill="accent2" w:themeFillTint="33"/>
          </w:tcPr>
          <w:p w14:paraId="5D65CBE6" w14:textId="77777777" w:rsidR="00C27566" w:rsidRPr="00707C88" w:rsidRDefault="00C27566" w:rsidP="00C27566">
            <w:r w:rsidRPr="00707C88">
              <w:t>Junior Leagues are invited to send their stronger clubs in Wales to take part in this ECB 20 over knockout competition which leads to ECB finals in the summer.</w:t>
            </w:r>
          </w:p>
        </w:tc>
      </w:tr>
      <w:tr w:rsidR="00C27566" w:rsidRPr="007267E2" w14:paraId="676C4F8B" w14:textId="77777777" w:rsidTr="00DA0138">
        <w:tc>
          <w:tcPr>
            <w:tcW w:w="2313" w:type="pct"/>
            <w:shd w:val="clear" w:color="auto" w:fill="FBE4D5" w:themeFill="accent2" w:themeFillTint="33"/>
          </w:tcPr>
          <w:p w14:paraId="7470C997" w14:textId="77777777" w:rsidR="00C27566" w:rsidRPr="007267E2" w:rsidRDefault="008A73D6" w:rsidP="008A73D6">
            <w:pPr>
              <w:pStyle w:val="ListParagraph"/>
              <w:numPr>
                <w:ilvl w:val="0"/>
                <w:numId w:val="2"/>
              </w:numPr>
            </w:pPr>
            <w:r>
              <w:t xml:space="preserve">ECB </w:t>
            </w:r>
            <w:r w:rsidR="00C27566" w:rsidRPr="007267E2">
              <w:t xml:space="preserve">U19 </w:t>
            </w:r>
            <w:r>
              <w:t>T20 Competition</w:t>
            </w:r>
            <w:r w:rsidR="00C27566" w:rsidRPr="007267E2">
              <w:t xml:space="preserve"> </w:t>
            </w:r>
          </w:p>
        </w:tc>
        <w:tc>
          <w:tcPr>
            <w:tcW w:w="2687" w:type="pct"/>
            <w:shd w:val="clear" w:color="auto" w:fill="FBE4D5" w:themeFill="accent2" w:themeFillTint="33"/>
          </w:tcPr>
          <w:p w14:paraId="25F29C8B" w14:textId="77777777" w:rsidR="00C27566" w:rsidRPr="00707C88" w:rsidRDefault="00C27566" w:rsidP="000043CC">
            <w:r w:rsidRPr="00707C88">
              <w:t xml:space="preserve">Clubs are encouraged to organise U19 </w:t>
            </w:r>
            <w:r w:rsidR="000043CC">
              <w:t xml:space="preserve">20 </w:t>
            </w:r>
            <w:r w:rsidRPr="00707C88">
              <w:t>matches in order to support the transition of juniors to senior league cricket</w:t>
            </w:r>
            <w:r w:rsidR="00DA0138">
              <w:t>, setting up of geographical zones</w:t>
            </w:r>
            <w:r w:rsidR="00DC2F9C">
              <w:t xml:space="preserve"> and fixtures on play-cricket</w:t>
            </w:r>
            <w:r w:rsidRPr="00707C88">
              <w:t xml:space="preserve">. </w:t>
            </w:r>
            <w:r w:rsidR="003A220F">
              <w:t xml:space="preserve">This involves captains meeting pre-season and finals organisation. </w:t>
            </w:r>
          </w:p>
        </w:tc>
      </w:tr>
      <w:tr w:rsidR="00C27566" w:rsidRPr="007267E2" w14:paraId="23D31215" w14:textId="77777777" w:rsidTr="00DA0138">
        <w:tc>
          <w:tcPr>
            <w:tcW w:w="2313" w:type="pct"/>
            <w:shd w:val="clear" w:color="auto" w:fill="FBE4D5" w:themeFill="accent2" w:themeFillTint="33"/>
          </w:tcPr>
          <w:p w14:paraId="4134798A" w14:textId="77777777" w:rsidR="00C27566" w:rsidRPr="007267E2" w:rsidRDefault="00E328C9" w:rsidP="0069230E">
            <w:pPr>
              <w:pStyle w:val="ListParagraph"/>
              <w:numPr>
                <w:ilvl w:val="0"/>
                <w:numId w:val="2"/>
              </w:numPr>
            </w:pPr>
            <w:r>
              <w:t xml:space="preserve">Schools </w:t>
            </w:r>
            <w:r w:rsidR="00C27566" w:rsidRPr="007267E2">
              <w:t>Kwik</w:t>
            </w:r>
            <w:r>
              <w:t xml:space="preserve"> Cricket</w:t>
            </w:r>
            <w:r w:rsidR="00C27566" w:rsidRPr="007267E2">
              <w:t xml:space="preserve">: </w:t>
            </w:r>
            <w:r w:rsidR="00C27566">
              <w:t xml:space="preserve">South Wales </w:t>
            </w:r>
            <w:r w:rsidR="00C27566" w:rsidRPr="007267E2">
              <w:t xml:space="preserve">Finals </w:t>
            </w:r>
            <w:r w:rsidR="00575CF5">
              <w:t>Coordinator.</w:t>
            </w:r>
            <w:r w:rsidR="00C27566" w:rsidRPr="007267E2">
              <w:t xml:space="preserve">               </w:t>
            </w:r>
          </w:p>
        </w:tc>
        <w:tc>
          <w:tcPr>
            <w:tcW w:w="2687" w:type="pct"/>
            <w:shd w:val="clear" w:color="auto" w:fill="FBE4D5" w:themeFill="accent2" w:themeFillTint="33"/>
          </w:tcPr>
          <w:p w14:paraId="15276825" w14:textId="77777777" w:rsidR="00C27566" w:rsidRPr="00707C88" w:rsidRDefault="009948AB" w:rsidP="0069230E">
            <w:r w:rsidRPr="00707C88">
              <w:t xml:space="preserve">Area teams set up local and regional finals for schools to take part. This leads to </w:t>
            </w:r>
            <w:r w:rsidR="0069230E">
              <w:t>a final</w:t>
            </w:r>
            <w:r w:rsidR="00704DD9">
              <w:t>s</w:t>
            </w:r>
            <w:r w:rsidRPr="00707C88">
              <w:t xml:space="preserve"> </w:t>
            </w:r>
            <w:r w:rsidR="0069230E">
              <w:t>at Sophia Gardens where possible</w:t>
            </w:r>
            <w:r w:rsidRPr="00707C88">
              <w:t>.</w:t>
            </w:r>
            <w:r w:rsidR="0069230E">
              <w:t xml:space="preserve"> </w:t>
            </w:r>
          </w:p>
        </w:tc>
      </w:tr>
      <w:tr w:rsidR="00C27566" w:rsidRPr="007267E2" w14:paraId="09CFA48E" w14:textId="77777777" w:rsidTr="00D5545C">
        <w:tc>
          <w:tcPr>
            <w:tcW w:w="2313" w:type="pct"/>
            <w:tcBorders>
              <w:bottom w:val="single" w:sz="4" w:space="0" w:color="auto"/>
            </w:tcBorders>
            <w:shd w:val="clear" w:color="auto" w:fill="FBE4D5" w:themeFill="accent2" w:themeFillTint="33"/>
          </w:tcPr>
          <w:p w14:paraId="736983C5" w14:textId="77777777" w:rsidR="00C27566" w:rsidRPr="007267E2" w:rsidRDefault="00C27566" w:rsidP="00053B78">
            <w:pPr>
              <w:pStyle w:val="ListParagraph"/>
              <w:numPr>
                <w:ilvl w:val="0"/>
                <w:numId w:val="2"/>
              </w:numPr>
            </w:pPr>
            <w:r w:rsidRPr="007267E2">
              <w:t>City Cup</w:t>
            </w:r>
          </w:p>
        </w:tc>
        <w:tc>
          <w:tcPr>
            <w:tcW w:w="2687" w:type="pct"/>
            <w:tcBorders>
              <w:bottom w:val="single" w:sz="4" w:space="0" w:color="auto"/>
            </w:tcBorders>
            <w:shd w:val="clear" w:color="auto" w:fill="FBE4D5" w:themeFill="accent2" w:themeFillTint="33"/>
          </w:tcPr>
          <w:p w14:paraId="31F11C18" w14:textId="77777777" w:rsidR="00C27566" w:rsidRPr="00707C88" w:rsidRDefault="00707C88" w:rsidP="00C27566">
            <w:r w:rsidRPr="00707C88">
              <w:rPr>
                <w:rFonts w:cs="Helvetica"/>
                <w:lang w:val="en"/>
              </w:rPr>
              <w:t>The ECB City Cup aims to engage young people living in inner cities throughout England, helping to retain young players who might otherwise been lost to the game due to; access issues, financial barriers or being late developers and therefore missing out on traditional performance pathways</w:t>
            </w:r>
            <w:r w:rsidRPr="00707C88">
              <w:rPr>
                <w:rFonts w:cs="Arial"/>
                <w:lang w:val="en"/>
              </w:rPr>
              <w:t>.</w:t>
            </w:r>
          </w:p>
        </w:tc>
      </w:tr>
      <w:tr w:rsidR="00C27566" w:rsidRPr="007267E2" w14:paraId="26D11CB1" w14:textId="77777777" w:rsidTr="00D5545C">
        <w:tc>
          <w:tcPr>
            <w:tcW w:w="231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E89B46" w14:textId="77777777" w:rsidR="00C27566" w:rsidRPr="007267E2" w:rsidRDefault="00C27566" w:rsidP="00053B78">
            <w:pPr>
              <w:pStyle w:val="ListParagraph"/>
              <w:numPr>
                <w:ilvl w:val="0"/>
                <w:numId w:val="2"/>
              </w:numPr>
            </w:pPr>
            <w:r w:rsidRPr="007267E2">
              <w:t xml:space="preserve">Cardiff Cohesion Cup </w:t>
            </w:r>
          </w:p>
        </w:tc>
        <w:tc>
          <w:tcPr>
            <w:tcW w:w="2687"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99B567" w14:textId="77777777" w:rsidR="00C27566" w:rsidRPr="00707C88" w:rsidRDefault="00707C88" w:rsidP="00C27566">
            <w:r w:rsidRPr="00707C88">
              <w:t xml:space="preserve">This is a competition which encourages teams form BAME backgrounds to take part and play in Cardiff. It is organised in conjunction with the Cardiff Community Police Service. </w:t>
            </w:r>
          </w:p>
        </w:tc>
      </w:tr>
    </w:tbl>
    <w:p w14:paraId="3F4677D6" w14:textId="77777777" w:rsidR="00D42F15" w:rsidRDefault="00D42F15"/>
    <w:p w14:paraId="0D7015CD" w14:textId="77777777" w:rsidR="00704DD9" w:rsidRDefault="00704DD9"/>
    <w:p w14:paraId="200110C6" w14:textId="77777777" w:rsidR="00704DD9" w:rsidRDefault="00704DD9">
      <w:r>
        <w:t xml:space="preserve">For Information on other competitions </w:t>
      </w:r>
      <w:r w:rsidRPr="00D76D4C">
        <w:rPr>
          <w:u w:val="single"/>
        </w:rPr>
        <w:t>not</w:t>
      </w:r>
      <w:r>
        <w:t xml:space="preserve"> in the scope of this role:</w:t>
      </w:r>
    </w:p>
    <w:tbl>
      <w:tblPr>
        <w:tblStyle w:val="TableGrid"/>
        <w:tblW w:w="5265" w:type="pct"/>
        <w:tblLook w:val="04A0" w:firstRow="1" w:lastRow="0" w:firstColumn="1" w:lastColumn="0" w:noHBand="0" w:noVBand="1"/>
      </w:tblPr>
      <w:tblGrid>
        <w:gridCol w:w="4392"/>
        <w:gridCol w:w="5102"/>
      </w:tblGrid>
      <w:tr w:rsidR="00704DD9" w:rsidRPr="00707C88" w14:paraId="00CD4EB1" w14:textId="77777777" w:rsidTr="00053B78">
        <w:tc>
          <w:tcPr>
            <w:tcW w:w="2313" w:type="pct"/>
            <w:shd w:val="clear" w:color="auto" w:fill="FBE4D5" w:themeFill="accent2" w:themeFillTint="33"/>
          </w:tcPr>
          <w:p w14:paraId="63ED315A" w14:textId="77777777" w:rsidR="00704DD9" w:rsidRPr="007267E2" w:rsidRDefault="00704DD9" w:rsidP="00053B78">
            <w:pPr>
              <w:pStyle w:val="ListParagraph"/>
              <w:numPr>
                <w:ilvl w:val="0"/>
                <w:numId w:val="2"/>
              </w:numPr>
            </w:pPr>
            <w:r w:rsidRPr="007267E2">
              <w:t>Lady Taverners: Finals</w:t>
            </w:r>
          </w:p>
        </w:tc>
        <w:tc>
          <w:tcPr>
            <w:tcW w:w="2687" w:type="pct"/>
            <w:shd w:val="clear" w:color="auto" w:fill="FBE4D5" w:themeFill="accent2" w:themeFillTint="33"/>
          </w:tcPr>
          <w:p w14:paraId="1D8B3718" w14:textId="77777777" w:rsidR="00704DD9" w:rsidRPr="00707C88" w:rsidRDefault="00704DD9" w:rsidP="00053B78">
            <w:r w:rsidRPr="00707C88">
              <w:t xml:space="preserve">Area Teams set up competitions for schools to </w:t>
            </w:r>
            <w:r w:rsidRPr="00707C88">
              <w:rPr>
                <w:lang w:val="en"/>
              </w:rPr>
              <w:t>offer girls to compete in indoor cricket with their friends in the fastest growing part of the game, initially against local schools in the early rounds, then to Regional finals and then National Finals</w:t>
            </w:r>
          </w:p>
        </w:tc>
      </w:tr>
      <w:tr w:rsidR="00704DD9" w:rsidRPr="00707C88" w14:paraId="09D40F52" w14:textId="77777777" w:rsidTr="00053B78">
        <w:tc>
          <w:tcPr>
            <w:tcW w:w="2313" w:type="pct"/>
            <w:shd w:val="clear" w:color="auto" w:fill="FBE4D5" w:themeFill="accent2" w:themeFillTint="33"/>
          </w:tcPr>
          <w:p w14:paraId="5F508DE7" w14:textId="77777777" w:rsidR="00704DD9" w:rsidRPr="007267E2" w:rsidRDefault="00704DD9" w:rsidP="00704DD9">
            <w:pPr>
              <w:pStyle w:val="ListParagraph"/>
              <w:numPr>
                <w:ilvl w:val="0"/>
                <w:numId w:val="2"/>
              </w:numPr>
            </w:pPr>
            <w:r>
              <w:t xml:space="preserve">Schools </w:t>
            </w:r>
            <w:r w:rsidRPr="007267E2">
              <w:t>Kwik</w:t>
            </w:r>
            <w:r>
              <w:t xml:space="preserve"> Cricket</w:t>
            </w:r>
            <w:r w:rsidRPr="007267E2">
              <w:t xml:space="preserve">: </w:t>
            </w:r>
            <w:r>
              <w:t xml:space="preserve">North Wales </w:t>
            </w:r>
            <w:r w:rsidRPr="007267E2">
              <w:t xml:space="preserve">Finals </w:t>
            </w:r>
          </w:p>
        </w:tc>
        <w:tc>
          <w:tcPr>
            <w:tcW w:w="2687" w:type="pct"/>
            <w:shd w:val="clear" w:color="auto" w:fill="FBE4D5" w:themeFill="accent2" w:themeFillTint="33"/>
          </w:tcPr>
          <w:p w14:paraId="3060BA33" w14:textId="77777777" w:rsidR="00704DD9" w:rsidRPr="00707C88" w:rsidRDefault="00704DD9" w:rsidP="00704DD9">
            <w:r>
              <w:t xml:space="preserve">The North Wales </w:t>
            </w:r>
            <w:r w:rsidRPr="00707C88">
              <w:t>Area team</w:t>
            </w:r>
            <w:r>
              <w:t xml:space="preserve"> runs this part of the competition. </w:t>
            </w:r>
            <w:r w:rsidRPr="00707C88">
              <w:t>.</w:t>
            </w:r>
            <w:r>
              <w:t xml:space="preserve"> </w:t>
            </w:r>
          </w:p>
        </w:tc>
      </w:tr>
    </w:tbl>
    <w:p w14:paraId="275C79A2" w14:textId="77777777" w:rsidR="00704DD9" w:rsidRPr="007267E2" w:rsidRDefault="00704DD9"/>
    <w:sectPr w:rsidR="00704DD9" w:rsidRPr="007267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B871" w14:textId="77777777" w:rsidR="00711F8D" w:rsidRDefault="00711F8D" w:rsidP="00B13ED4">
      <w:pPr>
        <w:spacing w:after="0" w:line="240" w:lineRule="auto"/>
      </w:pPr>
      <w:r>
        <w:separator/>
      </w:r>
    </w:p>
  </w:endnote>
  <w:endnote w:type="continuationSeparator" w:id="0">
    <w:p w14:paraId="17E3DF3C" w14:textId="77777777" w:rsidR="00711F8D" w:rsidRDefault="00711F8D" w:rsidP="00B1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264275"/>
      <w:docPartObj>
        <w:docPartGallery w:val="Page Numbers (Bottom of Page)"/>
        <w:docPartUnique/>
      </w:docPartObj>
    </w:sdtPr>
    <w:sdtEndPr/>
    <w:sdtContent>
      <w:sdt>
        <w:sdtPr>
          <w:id w:val="-1769616900"/>
          <w:docPartObj>
            <w:docPartGallery w:val="Page Numbers (Top of Page)"/>
            <w:docPartUnique/>
          </w:docPartObj>
        </w:sdtPr>
        <w:sdtEndPr/>
        <w:sdtContent>
          <w:p w14:paraId="0FAF7AC4" w14:textId="77777777" w:rsidR="00053B78" w:rsidRDefault="00053B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4F4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4F4D">
              <w:rPr>
                <w:b/>
                <w:bCs/>
                <w:noProof/>
              </w:rPr>
              <w:t>3</w:t>
            </w:r>
            <w:r>
              <w:rPr>
                <w:b/>
                <w:bCs/>
                <w:sz w:val="24"/>
                <w:szCs w:val="24"/>
              </w:rPr>
              <w:fldChar w:fldCharType="end"/>
            </w:r>
          </w:p>
        </w:sdtContent>
      </w:sdt>
    </w:sdtContent>
  </w:sdt>
  <w:p w14:paraId="5A05583D" w14:textId="77777777" w:rsidR="00053B78" w:rsidRDefault="00053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D34B9" w14:textId="77777777" w:rsidR="00711F8D" w:rsidRDefault="00711F8D" w:rsidP="00B13ED4">
      <w:pPr>
        <w:spacing w:after="0" w:line="240" w:lineRule="auto"/>
      </w:pPr>
      <w:r>
        <w:separator/>
      </w:r>
    </w:p>
  </w:footnote>
  <w:footnote w:type="continuationSeparator" w:id="0">
    <w:p w14:paraId="0CB43A58" w14:textId="77777777" w:rsidR="00711F8D" w:rsidRDefault="00711F8D" w:rsidP="00B13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8F3"/>
    <w:multiLevelType w:val="hybridMultilevel"/>
    <w:tmpl w:val="FCFA9E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F2341"/>
    <w:multiLevelType w:val="hybridMultilevel"/>
    <w:tmpl w:val="EFB0B2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77007"/>
    <w:multiLevelType w:val="hybridMultilevel"/>
    <w:tmpl w:val="B3901A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00EC1"/>
    <w:multiLevelType w:val="multilevel"/>
    <w:tmpl w:val="684C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50B6E"/>
    <w:multiLevelType w:val="hybridMultilevel"/>
    <w:tmpl w:val="3384C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F94BFE"/>
    <w:multiLevelType w:val="hybridMultilevel"/>
    <w:tmpl w:val="467A1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26889"/>
    <w:multiLevelType w:val="hybridMultilevel"/>
    <w:tmpl w:val="57664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50AA2"/>
    <w:multiLevelType w:val="hybridMultilevel"/>
    <w:tmpl w:val="2872D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15"/>
    <w:rsid w:val="000025BF"/>
    <w:rsid w:val="0000369C"/>
    <w:rsid w:val="00003939"/>
    <w:rsid w:val="000043CC"/>
    <w:rsid w:val="0000516E"/>
    <w:rsid w:val="00012012"/>
    <w:rsid w:val="00013DC3"/>
    <w:rsid w:val="000144D5"/>
    <w:rsid w:val="00014BB4"/>
    <w:rsid w:val="00015668"/>
    <w:rsid w:val="00015684"/>
    <w:rsid w:val="0001792E"/>
    <w:rsid w:val="00017F5D"/>
    <w:rsid w:val="000208F3"/>
    <w:rsid w:val="00022232"/>
    <w:rsid w:val="000242A6"/>
    <w:rsid w:val="0002569F"/>
    <w:rsid w:val="0002747F"/>
    <w:rsid w:val="00030281"/>
    <w:rsid w:val="00030F51"/>
    <w:rsid w:val="000335EF"/>
    <w:rsid w:val="00036352"/>
    <w:rsid w:val="00036C7E"/>
    <w:rsid w:val="0003772C"/>
    <w:rsid w:val="00037F29"/>
    <w:rsid w:val="000434D4"/>
    <w:rsid w:val="00050E75"/>
    <w:rsid w:val="00053358"/>
    <w:rsid w:val="00053AEC"/>
    <w:rsid w:val="00053B78"/>
    <w:rsid w:val="000554BE"/>
    <w:rsid w:val="00063E74"/>
    <w:rsid w:val="00064EE4"/>
    <w:rsid w:val="00067CA4"/>
    <w:rsid w:val="00070811"/>
    <w:rsid w:val="00072208"/>
    <w:rsid w:val="000732EB"/>
    <w:rsid w:val="000735E7"/>
    <w:rsid w:val="00074C91"/>
    <w:rsid w:val="000815C4"/>
    <w:rsid w:val="0008160B"/>
    <w:rsid w:val="000848B9"/>
    <w:rsid w:val="00084F7F"/>
    <w:rsid w:val="00087EAB"/>
    <w:rsid w:val="000906F7"/>
    <w:rsid w:val="00092AFD"/>
    <w:rsid w:val="00093B74"/>
    <w:rsid w:val="0009635A"/>
    <w:rsid w:val="000A2101"/>
    <w:rsid w:val="000A2DF3"/>
    <w:rsid w:val="000A474E"/>
    <w:rsid w:val="000A4B7B"/>
    <w:rsid w:val="000A4BEE"/>
    <w:rsid w:val="000A5103"/>
    <w:rsid w:val="000A587A"/>
    <w:rsid w:val="000A5BF0"/>
    <w:rsid w:val="000A72A5"/>
    <w:rsid w:val="000B1380"/>
    <w:rsid w:val="000B2F27"/>
    <w:rsid w:val="000B4259"/>
    <w:rsid w:val="000B4DCF"/>
    <w:rsid w:val="000B50DC"/>
    <w:rsid w:val="000B5AA7"/>
    <w:rsid w:val="000B6A08"/>
    <w:rsid w:val="000C1B2C"/>
    <w:rsid w:val="000C2950"/>
    <w:rsid w:val="000C5A1B"/>
    <w:rsid w:val="000C6E86"/>
    <w:rsid w:val="000D0DA0"/>
    <w:rsid w:val="000D3FEC"/>
    <w:rsid w:val="000D51B4"/>
    <w:rsid w:val="000D7E91"/>
    <w:rsid w:val="000E054A"/>
    <w:rsid w:val="000E1329"/>
    <w:rsid w:val="000E1A8F"/>
    <w:rsid w:val="000E1D2A"/>
    <w:rsid w:val="000E3A65"/>
    <w:rsid w:val="000E3DAA"/>
    <w:rsid w:val="000E3DD8"/>
    <w:rsid w:val="000E5A50"/>
    <w:rsid w:val="000E5AA3"/>
    <w:rsid w:val="000E62C6"/>
    <w:rsid w:val="000E711C"/>
    <w:rsid w:val="000F00C1"/>
    <w:rsid w:val="000F2FE6"/>
    <w:rsid w:val="000F3355"/>
    <w:rsid w:val="000F521C"/>
    <w:rsid w:val="001004FE"/>
    <w:rsid w:val="001009DE"/>
    <w:rsid w:val="00104B92"/>
    <w:rsid w:val="00105BB4"/>
    <w:rsid w:val="00106EE8"/>
    <w:rsid w:val="00110FC0"/>
    <w:rsid w:val="00112654"/>
    <w:rsid w:val="001136FB"/>
    <w:rsid w:val="00114765"/>
    <w:rsid w:val="00114838"/>
    <w:rsid w:val="001164FE"/>
    <w:rsid w:val="00122515"/>
    <w:rsid w:val="001230D6"/>
    <w:rsid w:val="0012557E"/>
    <w:rsid w:val="00130E17"/>
    <w:rsid w:val="0013260A"/>
    <w:rsid w:val="00143118"/>
    <w:rsid w:val="001455CD"/>
    <w:rsid w:val="001511B8"/>
    <w:rsid w:val="00152FEC"/>
    <w:rsid w:val="00155658"/>
    <w:rsid w:val="00155904"/>
    <w:rsid w:val="00157084"/>
    <w:rsid w:val="00157CA6"/>
    <w:rsid w:val="001606A4"/>
    <w:rsid w:val="00161FE0"/>
    <w:rsid w:val="00164364"/>
    <w:rsid w:val="00165814"/>
    <w:rsid w:val="001664CB"/>
    <w:rsid w:val="00167E90"/>
    <w:rsid w:val="0017022F"/>
    <w:rsid w:val="00171049"/>
    <w:rsid w:val="0017154A"/>
    <w:rsid w:val="00172837"/>
    <w:rsid w:val="00173B1E"/>
    <w:rsid w:val="00174788"/>
    <w:rsid w:val="00175286"/>
    <w:rsid w:val="0018469E"/>
    <w:rsid w:val="00185AE4"/>
    <w:rsid w:val="00185E29"/>
    <w:rsid w:val="00185F9A"/>
    <w:rsid w:val="00191B99"/>
    <w:rsid w:val="00192301"/>
    <w:rsid w:val="00192524"/>
    <w:rsid w:val="00194DC6"/>
    <w:rsid w:val="00196099"/>
    <w:rsid w:val="00197134"/>
    <w:rsid w:val="001A19E5"/>
    <w:rsid w:val="001A2B1A"/>
    <w:rsid w:val="001A426F"/>
    <w:rsid w:val="001A4375"/>
    <w:rsid w:val="001B0563"/>
    <w:rsid w:val="001B0613"/>
    <w:rsid w:val="001B13A4"/>
    <w:rsid w:val="001B3741"/>
    <w:rsid w:val="001B3770"/>
    <w:rsid w:val="001B44CF"/>
    <w:rsid w:val="001B5114"/>
    <w:rsid w:val="001B69AF"/>
    <w:rsid w:val="001D7119"/>
    <w:rsid w:val="001D778C"/>
    <w:rsid w:val="001D7951"/>
    <w:rsid w:val="001F386B"/>
    <w:rsid w:val="001F57AD"/>
    <w:rsid w:val="001F62C7"/>
    <w:rsid w:val="001F642D"/>
    <w:rsid w:val="0020070C"/>
    <w:rsid w:val="00207101"/>
    <w:rsid w:val="00207699"/>
    <w:rsid w:val="002102AF"/>
    <w:rsid w:val="00210C06"/>
    <w:rsid w:val="00210E0B"/>
    <w:rsid w:val="0021190D"/>
    <w:rsid w:val="00211C23"/>
    <w:rsid w:val="00213612"/>
    <w:rsid w:val="00213CA6"/>
    <w:rsid w:val="00217DE0"/>
    <w:rsid w:val="00221937"/>
    <w:rsid w:val="002226CE"/>
    <w:rsid w:val="0022284D"/>
    <w:rsid w:val="002312F8"/>
    <w:rsid w:val="00232DF6"/>
    <w:rsid w:val="00233652"/>
    <w:rsid w:val="00233D25"/>
    <w:rsid w:val="002357B3"/>
    <w:rsid w:val="00236CBD"/>
    <w:rsid w:val="00242F8A"/>
    <w:rsid w:val="00242FC5"/>
    <w:rsid w:val="00243698"/>
    <w:rsid w:val="0024610E"/>
    <w:rsid w:val="0025024F"/>
    <w:rsid w:val="0025299D"/>
    <w:rsid w:val="00255484"/>
    <w:rsid w:val="00261000"/>
    <w:rsid w:val="0026244F"/>
    <w:rsid w:val="00266EF4"/>
    <w:rsid w:val="00270E44"/>
    <w:rsid w:val="00270E49"/>
    <w:rsid w:val="0027155F"/>
    <w:rsid w:val="00275695"/>
    <w:rsid w:val="00276DAC"/>
    <w:rsid w:val="00280066"/>
    <w:rsid w:val="00281F90"/>
    <w:rsid w:val="00283043"/>
    <w:rsid w:val="002836BB"/>
    <w:rsid w:val="00286AA8"/>
    <w:rsid w:val="00287AA0"/>
    <w:rsid w:val="00291400"/>
    <w:rsid w:val="0029147B"/>
    <w:rsid w:val="00292046"/>
    <w:rsid w:val="0029216A"/>
    <w:rsid w:val="00292651"/>
    <w:rsid w:val="00295575"/>
    <w:rsid w:val="002A0732"/>
    <w:rsid w:val="002A17B2"/>
    <w:rsid w:val="002A1A18"/>
    <w:rsid w:val="002A1C38"/>
    <w:rsid w:val="002A20BC"/>
    <w:rsid w:val="002A2360"/>
    <w:rsid w:val="002A3AA5"/>
    <w:rsid w:val="002A542C"/>
    <w:rsid w:val="002A5549"/>
    <w:rsid w:val="002A7152"/>
    <w:rsid w:val="002B585C"/>
    <w:rsid w:val="002B5ACA"/>
    <w:rsid w:val="002B5F92"/>
    <w:rsid w:val="002B6D24"/>
    <w:rsid w:val="002B73AB"/>
    <w:rsid w:val="002C1DE6"/>
    <w:rsid w:val="002C21E8"/>
    <w:rsid w:val="002C34C1"/>
    <w:rsid w:val="002D0A8E"/>
    <w:rsid w:val="002D26DA"/>
    <w:rsid w:val="002D4EFC"/>
    <w:rsid w:val="002E0015"/>
    <w:rsid w:val="002E2070"/>
    <w:rsid w:val="002E249A"/>
    <w:rsid w:val="002E2649"/>
    <w:rsid w:val="002E2CE6"/>
    <w:rsid w:val="002E74AC"/>
    <w:rsid w:val="002E7D59"/>
    <w:rsid w:val="002F13BB"/>
    <w:rsid w:val="002F1498"/>
    <w:rsid w:val="002F1FA5"/>
    <w:rsid w:val="002F3F49"/>
    <w:rsid w:val="002F5A11"/>
    <w:rsid w:val="002F5FE0"/>
    <w:rsid w:val="002F606E"/>
    <w:rsid w:val="002F6690"/>
    <w:rsid w:val="002F69D9"/>
    <w:rsid w:val="003017C0"/>
    <w:rsid w:val="0030489A"/>
    <w:rsid w:val="00312931"/>
    <w:rsid w:val="00313FCF"/>
    <w:rsid w:val="00315221"/>
    <w:rsid w:val="00321983"/>
    <w:rsid w:val="00323CFD"/>
    <w:rsid w:val="00331BF7"/>
    <w:rsid w:val="003320F1"/>
    <w:rsid w:val="00333BE6"/>
    <w:rsid w:val="00334BD6"/>
    <w:rsid w:val="00336EB5"/>
    <w:rsid w:val="003375C4"/>
    <w:rsid w:val="00341D85"/>
    <w:rsid w:val="00345F85"/>
    <w:rsid w:val="00345FA6"/>
    <w:rsid w:val="0034703D"/>
    <w:rsid w:val="00350703"/>
    <w:rsid w:val="00350947"/>
    <w:rsid w:val="00353338"/>
    <w:rsid w:val="0035486D"/>
    <w:rsid w:val="00356FBE"/>
    <w:rsid w:val="003576E0"/>
    <w:rsid w:val="003623CD"/>
    <w:rsid w:val="0036487F"/>
    <w:rsid w:val="0037188D"/>
    <w:rsid w:val="00371AB3"/>
    <w:rsid w:val="00371ACB"/>
    <w:rsid w:val="00372D51"/>
    <w:rsid w:val="00373A35"/>
    <w:rsid w:val="003744E2"/>
    <w:rsid w:val="00380544"/>
    <w:rsid w:val="00382C9B"/>
    <w:rsid w:val="003851B9"/>
    <w:rsid w:val="00386C7B"/>
    <w:rsid w:val="0038798D"/>
    <w:rsid w:val="00387AF4"/>
    <w:rsid w:val="003900EA"/>
    <w:rsid w:val="003A1D6A"/>
    <w:rsid w:val="003A220F"/>
    <w:rsid w:val="003A5B0D"/>
    <w:rsid w:val="003A5F3C"/>
    <w:rsid w:val="003A617B"/>
    <w:rsid w:val="003A6474"/>
    <w:rsid w:val="003A6C46"/>
    <w:rsid w:val="003A761E"/>
    <w:rsid w:val="003B039C"/>
    <w:rsid w:val="003B0432"/>
    <w:rsid w:val="003B0451"/>
    <w:rsid w:val="003C1292"/>
    <w:rsid w:val="003C34C0"/>
    <w:rsid w:val="003C51A3"/>
    <w:rsid w:val="003C60F5"/>
    <w:rsid w:val="003C7301"/>
    <w:rsid w:val="003C77BA"/>
    <w:rsid w:val="003D109F"/>
    <w:rsid w:val="003D64A3"/>
    <w:rsid w:val="003E2177"/>
    <w:rsid w:val="003E385A"/>
    <w:rsid w:val="003E4F0F"/>
    <w:rsid w:val="003E521E"/>
    <w:rsid w:val="003E64C3"/>
    <w:rsid w:val="003E68BC"/>
    <w:rsid w:val="003E6D62"/>
    <w:rsid w:val="003E7470"/>
    <w:rsid w:val="003F0C4E"/>
    <w:rsid w:val="003F1E3D"/>
    <w:rsid w:val="003F6231"/>
    <w:rsid w:val="004002DF"/>
    <w:rsid w:val="004060AC"/>
    <w:rsid w:val="0040729C"/>
    <w:rsid w:val="00413F13"/>
    <w:rsid w:val="004157AB"/>
    <w:rsid w:val="00416095"/>
    <w:rsid w:val="004177A6"/>
    <w:rsid w:val="00417DA2"/>
    <w:rsid w:val="004203FB"/>
    <w:rsid w:val="004207F3"/>
    <w:rsid w:val="00420E18"/>
    <w:rsid w:val="0042225A"/>
    <w:rsid w:val="00423CF5"/>
    <w:rsid w:val="00425BB0"/>
    <w:rsid w:val="00426879"/>
    <w:rsid w:val="0042689B"/>
    <w:rsid w:val="00426EBF"/>
    <w:rsid w:val="004324D3"/>
    <w:rsid w:val="00433261"/>
    <w:rsid w:val="00434D9E"/>
    <w:rsid w:val="004357D9"/>
    <w:rsid w:val="0043688D"/>
    <w:rsid w:val="004371A8"/>
    <w:rsid w:val="00442657"/>
    <w:rsid w:val="00444474"/>
    <w:rsid w:val="0044515C"/>
    <w:rsid w:val="00453977"/>
    <w:rsid w:val="00455190"/>
    <w:rsid w:val="0045610F"/>
    <w:rsid w:val="00456250"/>
    <w:rsid w:val="00456987"/>
    <w:rsid w:val="00460BB5"/>
    <w:rsid w:val="00461A76"/>
    <w:rsid w:val="00462932"/>
    <w:rsid w:val="00463555"/>
    <w:rsid w:val="00464790"/>
    <w:rsid w:val="00464DA7"/>
    <w:rsid w:val="00465C46"/>
    <w:rsid w:val="00474C03"/>
    <w:rsid w:val="0047550E"/>
    <w:rsid w:val="004805C8"/>
    <w:rsid w:val="0048100B"/>
    <w:rsid w:val="00484F21"/>
    <w:rsid w:val="0048528F"/>
    <w:rsid w:val="004854E5"/>
    <w:rsid w:val="00485F31"/>
    <w:rsid w:val="0048752C"/>
    <w:rsid w:val="0049254A"/>
    <w:rsid w:val="004A0D52"/>
    <w:rsid w:val="004A3112"/>
    <w:rsid w:val="004A5200"/>
    <w:rsid w:val="004A59AC"/>
    <w:rsid w:val="004A6649"/>
    <w:rsid w:val="004A7118"/>
    <w:rsid w:val="004B1E11"/>
    <w:rsid w:val="004B2953"/>
    <w:rsid w:val="004B33D9"/>
    <w:rsid w:val="004B3B21"/>
    <w:rsid w:val="004B75A6"/>
    <w:rsid w:val="004C1B22"/>
    <w:rsid w:val="004C3A36"/>
    <w:rsid w:val="004C66AB"/>
    <w:rsid w:val="004C6D62"/>
    <w:rsid w:val="004C7B61"/>
    <w:rsid w:val="004D29C2"/>
    <w:rsid w:val="004D36AF"/>
    <w:rsid w:val="004D4253"/>
    <w:rsid w:val="004D749B"/>
    <w:rsid w:val="004E2B89"/>
    <w:rsid w:val="004E40DA"/>
    <w:rsid w:val="004E4297"/>
    <w:rsid w:val="004E7CEA"/>
    <w:rsid w:val="004F1BF9"/>
    <w:rsid w:val="004F697A"/>
    <w:rsid w:val="00500416"/>
    <w:rsid w:val="00503452"/>
    <w:rsid w:val="00505BEE"/>
    <w:rsid w:val="0051146C"/>
    <w:rsid w:val="00511C1D"/>
    <w:rsid w:val="00511CB6"/>
    <w:rsid w:val="00513921"/>
    <w:rsid w:val="005255D5"/>
    <w:rsid w:val="00525E7C"/>
    <w:rsid w:val="005273F9"/>
    <w:rsid w:val="00534959"/>
    <w:rsid w:val="005354A3"/>
    <w:rsid w:val="00536A87"/>
    <w:rsid w:val="00541F90"/>
    <w:rsid w:val="00542E99"/>
    <w:rsid w:val="00545AA2"/>
    <w:rsid w:val="005463D7"/>
    <w:rsid w:val="005479BF"/>
    <w:rsid w:val="005503EE"/>
    <w:rsid w:val="00550BA8"/>
    <w:rsid w:val="00551228"/>
    <w:rsid w:val="00553FA4"/>
    <w:rsid w:val="00554383"/>
    <w:rsid w:val="005603FA"/>
    <w:rsid w:val="00565A8B"/>
    <w:rsid w:val="005660CE"/>
    <w:rsid w:val="00567187"/>
    <w:rsid w:val="00567FAC"/>
    <w:rsid w:val="0057301E"/>
    <w:rsid w:val="00574995"/>
    <w:rsid w:val="00574B1A"/>
    <w:rsid w:val="0057528F"/>
    <w:rsid w:val="00575CF5"/>
    <w:rsid w:val="005832AA"/>
    <w:rsid w:val="00583ED2"/>
    <w:rsid w:val="005871F8"/>
    <w:rsid w:val="00591721"/>
    <w:rsid w:val="005969CD"/>
    <w:rsid w:val="00596B7C"/>
    <w:rsid w:val="005A09F5"/>
    <w:rsid w:val="005A1E3D"/>
    <w:rsid w:val="005A4FB5"/>
    <w:rsid w:val="005A7CFD"/>
    <w:rsid w:val="005B368F"/>
    <w:rsid w:val="005C0C78"/>
    <w:rsid w:val="005C14EF"/>
    <w:rsid w:val="005C153D"/>
    <w:rsid w:val="005C49A8"/>
    <w:rsid w:val="005C6157"/>
    <w:rsid w:val="005C69D3"/>
    <w:rsid w:val="005D7DAF"/>
    <w:rsid w:val="005E0FCB"/>
    <w:rsid w:val="005E6630"/>
    <w:rsid w:val="005E6F8B"/>
    <w:rsid w:val="005F0DBD"/>
    <w:rsid w:val="005F425D"/>
    <w:rsid w:val="00600D77"/>
    <w:rsid w:val="00602DA2"/>
    <w:rsid w:val="00603CE8"/>
    <w:rsid w:val="00603D78"/>
    <w:rsid w:val="006040EE"/>
    <w:rsid w:val="00611421"/>
    <w:rsid w:val="00611609"/>
    <w:rsid w:val="00614C91"/>
    <w:rsid w:val="006173D6"/>
    <w:rsid w:val="006209BB"/>
    <w:rsid w:val="0062142D"/>
    <w:rsid w:val="006216AD"/>
    <w:rsid w:val="0062563B"/>
    <w:rsid w:val="0062571D"/>
    <w:rsid w:val="0063505D"/>
    <w:rsid w:val="00635BB2"/>
    <w:rsid w:val="00636BF2"/>
    <w:rsid w:val="006372F1"/>
    <w:rsid w:val="00637B8E"/>
    <w:rsid w:val="006407E6"/>
    <w:rsid w:val="0064151D"/>
    <w:rsid w:val="00642D65"/>
    <w:rsid w:val="006443FB"/>
    <w:rsid w:val="00646644"/>
    <w:rsid w:val="006533F5"/>
    <w:rsid w:val="00654EF6"/>
    <w:rsid w:val="00657AD9"/>
    <w:rsid w:val="00661E57"/>
    <w:rsid w:val="0066210C"/>
    <w:rsid w:val="006628F9"/>
    <w:rsid w:val="00663F64"/>
    <w:rsid w:val="006649AD"/>
    <w:rsid w:val="00666078"/>
    <w:rsid w:val="0066609A"/>
    <w:rsid w:val="00666114"/>
    <w:rsid w:val="00674507"/>
    <w:rsid w:val="00674679"/>
    <w:rsid w:val="00676396"/>
    <w:rsid w:val="006810C5"/>
    <w:rsid w:val="006822AC"/>
    <w:rsid w:val="006823BD"/>
    <w:rsid w:val="00684162"/>
    <w:rsid w:val="0069230E"/>
    <w:rsid w:val="00697C31"/>
    <w:rsid w:val="00697E92"/>
    <w:rsid w:val="006A01FC"/>
    <w:rsid w:val="006A3546"/>
    <w:rsid w:val="006B2996"/>
    <w:rsid w:val="006B65D1"/>
    <w:rsid w:val="006B6A9F"/>
    <w:rsid w:val="006B6B25"/>
    <w:rsid w:val="006B7418"/>
    <w:rsid w:val="006C00CF"/>
    <w:rsid w:val="006C1E7F"/>
    <w:rsid w:val="006C3C12"/>
    <w:rsid w:val="006C3DDD"/>
    <w:rsid w:val="006C5C3E"/>
    <w:rsid w:val="006C67D8"/>
    <w:rsid w:val="006D03F2"/>
    <w:rsid w:val="006D3937"/>
    <w:rsid w:val="006D4381"/>
    <w:rsid w:val="006D5EB0"/>
    <w:rsid w:val="006D6CF2"/>
    <w:rsid w:val="006D7166"/>
    <w:rsid w:val="006D7E55"/>
    <w:rsid w:val="006E0CB8"/>
    <w:rsid w:val="006E1C04"/>
    <w:rsid w:val="006E603B"/>
    <w:rsid w:val="006E75EE"/>
    <w:rsid w:val="006F66BB"/>
    <w:rsid w:val="006F7051"/>
    <w:rsid w:val="007002B6"/>
    <w:rsid w:val="00701D48"/>
    <w:rsid w:val="00704DD9"/>
    <w:rsid w:val="00705506"/>
    <w:rsid w:val="00705C69"/>
    <w:rsid w:val="00707C88"/>
    <w:rsid w:val="007103C6"/>
    <w:rsid w:val="0071137C"/>
    <w:rsid w:val="00711F8D"/>
    <w:rsid w:val="00715207"/>
    <w:rsid w:val="007267E2"/>
    <w:rsid w:val="00727A5B"/>
    <w:rsid w:val="00727DD4"/>
    <w:rsid w:val="00727FA2"/>
    <w:rsid w:val="0073021D"/>
    <w:rsid w:val="00730CAF"/>
    <w:rsid w:val="00731980"/>
    <w:rsid w:val="00732AD8"/>
    <w:rsid w:val="00734331"/>
    <w:rsid w:val="00734C07"/>
    <w:rsid w:val="0073526D"/>
    <w:rsid w:val="00744A97"/>
    <w:rsid w:val="00744B46"/>
    <w:rsid w:val="0074609D"/>
    <w:rsid w:val="007466DD"/>
    <w:rsid w:val="00750407"/>
    <w:rsid w:val="007517EF"/>
    <w:rsid w:val="00757696"/>
    <w:rsid w:val="00760414"/>
    <w:rsid w:val="00763081"/>
    <w:rsid w:val="00763E4A"/>
    <w:rsid w:val="007649C9"/>
    <w:rsid w:val="00764B62"/>
    <w:rsid w:val="00765201"/>
    <w:rsid w:val="007654DD"/>
    <w:rsid w:val="00767B81"/>
    <w:rsid w:val="00770A1E"/>
    <w:rsid w:val="007728E1"/>
    <w:rsid w:val="00772EFF"/>
    <w:rsid w:val="007730D8"/>
    <w:rsid w:val="00781471"/>
    <w:rsid w:val="00784572"/>
    <w:rsid w:val="00785420"/>
    <w:rsid w:val="00786515"/>
    <w:rsid w:val="00787D82"/>
    <w:rsid w:val="00791395"/>
    <w:rsid w:val="007923DC"/>
    <w:rsid w:val="00794F96"/>
    <w:rsid w:val="00796C2A"/>
    <w:rsid w:val="007A1AA9"/>
    <w:rsid w:val="007A4733"/>
    <w:rsid w:val="007B0E77"/>
    <w:rsid w:val="007B2D2F"/>
    <w:rsid w:val="007B60D0"/>
    <w:rsid w:val="007C174E"/>
    <w:rsid w:val="007C4859"/>
    <w:rsid w:val="007C7D59"/>
    <w:rsid w:val="007D7502"/>
    <w:rsid w:val="007E0AEB"/>
    <w:rsid w:val="007E3092"/>
    <w:rsid w:val="007E4B2F"/>
    <w:rsid w:val="007F00B8"/>
    <w:rsid w:val="007F025C"/>
    <w:rsid w:val="007F0BC9"/>
    <w:rsid w:val="007F238B"/>
    <w:rsid w:val="007F3CA9"/>
    <w:rsid w:val="007F41DC"/>
    <w:rsid w:val="007F4EE3"/>
    <w:rsid w:val="007F55E3"/>
    <w:rsid w:val="00801B6D"/>
    <w:rsid w:val="00801D64"/>
    <w:rsid w:val="008064EA"/>
    <w:rsid w:val="00807481"/>
    <w:rsid w:val="0081500D"/>
    <w:rsid w:val="00815F4D"/>
    <w:rsid w:val="00816FEF"/>
    <w:rsid w:val="00821B47"/>
    <w:rsid w:val="0082241F"/>
    <w:rsid w:val="00826B92"/>
    <w:rsid w:val="00827E7B"/>
    <w:rsid w:val="0083165F"/>
    <w:rsid w:val="00833AD0"/>
    <w:rsid w:val="00833FA2"/>
    <w:rsid w:val="0083509C"/>
    <w:rsid w:val="00845544"/>
    <w:rsid w:val="008456AD"/>
    <w:rsid w:val="00845BED"/>
    <w:rsid w:val="00846382"/>
    <w:rsid w:val="00850472"/>
    <w:rsid w:val="0085169E"/>
    <w:rsid w:val="00854090"/>
    <w:rsid w:val="00854D2D"/>
    <w:rsid w:val="00854F53"/>
    <w:rsid w:val="0085720D"/>
    <w:rsid w:val="00860471"/>
    <w:rsid w:val="00862A73"/>
    <w:rsid w:val="00862B80"/>
    <w:rsid w:val="0086314A"/>
    <w:rsid w:val="00864334"/>
    <w:rsid w:val="00864A85"/>
    <w:rsid w:val="00864D04"/>
    <w:rsid w:val="0086575B"/>
    <w:rsid w:val="00871118"/>
    <w:rsid w:val="008778E9"/>
    <w:rsid w:val="00880E59"/>
    <w:rsid w:val="008828D7"/>
    <w:rsid w:val="008835CB"/>
    <w:rsid w:val="00883935"/>
    <w:rsid w:val="00887505"/>
    <w:rsid w:val="00887E8B"/>
    <w:rsid w:val="00890C6E"/>
    <w:rsid w:val="008917BB"/>
    <w:rsid w:val="008955AE"/>
    <w:rsid w:val="008956F5"/>
    <w:rsid w:val="008A0485"/>
    <w:rsid w:val="008A09A1"/>
    <w:rsid w:val="008A1A91"/>
    <w:rsid w:val="008A2517"/>
    <w:rsid w:val="008A2D3E"/>
    <w:rsid w:val="008A3D37"/>
    <w:rsid w:val="008A42E7"/>
    <w:rsid w:val="008A431F"/>
    <w:rsid w:val="008A5B64"/>
    <w:rsid w:val="008A6A2F"/>
    <w:rsid w:val="008A73D6"/>
    <w:rsid w:val="008B1C55"/>
    <w:rsid w:val="008B2885"/>
    <w:rsid w:val="008B448D"/>
    <w:rsid w:val="008C3849"/>
    <w:rsid w:val="008C4222"/>
    <w:rsid w:val="008C7DA7"/>
    <w:rsid w:val="008D1B81"/>
    <w:rsid w:val="008D528F"/>
    <w:rsid w:val="008D5B1D"/>
    <w:rsid w:val="008D64D2"/>
    <w:rsid w:val="008E4055"/>
    <w:rsid w:val="008F2026"/>
    <w:rsid w:val="008F3E95"/>
    <w:rsid w:val="008F4215"/>
    <w:rsid w:val="008F6569"/>
    <w:rsid w:val="00902126"/>
    <w:rsid w:val="00902DE7"/>
    <w:rsid w:val="00903AA3"/>
    <w:rsid w:val="009040A4"/>
    <w:rsid w:val="00905935"/>
    <w:rsid w:val="00906FA5"/>
    <w:rsid w:val="009076BB"/>
    <w:rsid w:val="00911E00"/>
    <w:rsid w:val="00922FA1"/>
    <w:rsid w:val="0092670D"/>
    <w:rsid w:val="00927703"/>
    <w:rsid w:val="00927C6D"/>
    <w:rsid w:val="009305BB"/>
    <w:rsid w:val="009313E0"/>
    <w:rsid w:val="009316BC"/>
    <w:rsid w:val="009323AC"/>
    <w:rsid w:val="00934562"/>
    <w:rsid w:val="00936269"/>
    <w:rsid w:val="00936304"/>
    <w:rsid w:val="00937831"/>
    <w:rsid w:val="00942774"/>
    <w:rsid w:val="00944ACA"/>
    <w:rsid w:val="0094695F"/>
    <w:rsid w:val="00946FFE"/>
    <w:rsid w:val="00947571"/>
    <w:rsid w:val="00950519"/>
    <w:rsid w:val="00952779"/>
    <w:rsid w:val="00955931"/>
    <w:rsid w:val="00960247"/>
    <w:rsid w:val="0096087D"/>
    <w:rsid w:val="00961EF9"/>
    <w:rsid w:val="0096654B"/>
    <w:rsid w:val="0097374F"/>
    <w:rsid w:val="00974191"/>
    <w:rsid w:val="00976732"/>
    <w:rsid w:val="0097735A"/>
    <w:rsid w:val="00981AB4"/>
    <w:rsid w:val="0099099F"/>
    <w:rsid w:val="00992CEF"/>
    <w:rsid w:val="00994722"/>
    <w:rsid w:val="009948AB"/>
    <w:rsid w:val="00994928"/>
    <w:rsid w:val="009A18A4"/>
    <w:rsid w:val="009A344E"/>
    <w:rsid w:val="009A49D6"/>
    <w:rsid w:val="009A721D"/>
    <w:rsid w:val="009A73F6"/>
    <w:rsid w:val="009B41CA"/>
    <w:rsid w:val="009B7A4A"/>
    <w:rsid w:val="009C1698"/>
    <w:rsid w:val="009C1783"/>
    <w:rsid w:val="009C4065"/>
    <w:rsid w:val="009D0D6D"/>
    <w:rsid w:val="009D0F56"/>
    <w:rsid w:val="009D22CE"/>
    <w:rsid w:val="009D3D39"/>
    <w:rsid w:val="009E1CD0"/>
    <w:rsid w:val="009E36FC"/>
    <w:rsid w:val="009E410E"/>
    <w:rsid w:val="009E4733"/>
    <w:rsid w:val="009F0FFA"/>
    <w:rsid w:val="009F586C"/>
    <w:rsid w:val="009F6975"/>
    <w:rsid w:val="00A008CF"/>
    <w:rsid w:val="00A05EA9"/>
    <w:rsid w:val="00A0653C"/>
    <w:rsid w:val="00A0725D"/>
    <w:rsid w:val="00A17DD1"/>
    <w:rsid w:val="00A224FE"/>
    <w:rsid w:val="00A235B9"/>
    <w:rsid w:val="00A252C0"/>
    <w:rsid w:val="00A262A8"/>
    <w:rsid w:val="00A307E4"/>
    <w:rsid w:val="00A30AA6"/>
    <w:rsid w:val="00A312C4"/>
    <w:rsid w:val="00A33E4A"/>
    <w:rsid w:val="00A348DC"/>
    <w:rsid w:val="00A34B31"/>
    <w:rsid w:val="00A35242"/>
    <w:rsid w:val="00A358E6"/>
    <w:rsid w:val="00A43501"/>
    <w:rsid w:val="00A44024"/>
    <w:rsid w:val="00A44423"/>
    <w:rsid w:val="00A44FE8"/>
    <w:rsid w:val="00A46A48"/>
    <w:rsid w:val="00A471A1"/>
    <w:rsid w:val="00A50837"/>
    <w:rsid w:val="00A600D1"/>
    <w:rsid w:val="00A623A5"/>
    <w:rsid w:val="00A64C74"/>
    <w:rsid w:val="00A65C08"/>
    <w:rsid w:val="00A676DF"/>
    <w:rsid w:val="00A760AA"/>
    <w:rsid w:val="00A773F3"/>
    <w:rsid w:val="00A779D0"/>
    <w:rsid w:val="00A869BF"/>
    <w:rsid w:val="00A909CB"/>
    <w:rsid w:val="00A917CC"/>
    <w:rsid w:val="00A932FA"/>
    <w:rsid w:val="00A937BA"/>
    <w:rsid w:val="00A941CA"/>
    <w:rsid w:val="00A94EF4"/>
    <w:rsid w:val="00A95DA8"/>
    <w:rsid w:val="00AA0F8C"/>
    <w:rsid w:val="00AA113D"/>
    <w:rsid w:val="00AA1D72"/>
    <w:rsid w:val="00AA3951"/>
    <w:rsid w:val="00AA568A"/>
    <w:rsid w:val="00AA6065"/>
    <w:rsid w:val="00AA652F"/>
    <w:rsid w:val="00AB00E6"/>
    <w:rsid w:val="00AB0439"/>
    <w:rsid w:val="00AB0CC0"/>
    <w:rsid w:val="00AB26C7"/>
    <w:rsid w:val="00AB5A23"/>
    <w:rsid w:val="00AC14C3"/>
    <w:rsid w:val="00AC2457"/>
    <w:rsid w:val="00AC58B1"/>
    <w:rsid w:val="00AC5DD3"/>
    <w:rsid w:val="00AC6FA2"/>
    <w:rsid w:val="00AC7B98"/>
    <w:rsid w:val="00AD0B87"/>
    <w:rsid w:val="00AD3E40"/>
    <w:rsid w:val="00AD4474"/>
    <w:rsid w:val="00AD66D1"/>
    <w:rsid w:val="00AD7298"/>
    <w:rsid w:val="00AD7811"/>
    <w:rsid w:val="00AE1301"/>
    <w:rsid w:val="00AE2693"/>
    <w:rsid w:val="00AE32FE"/>
    <w:rsid w:val="00AE3EFC"/>
    <w:rsid w:val="00AE4575"/>
    <w:rsid w:val="00AE6DC7"/>
    <w:rsid w:val="00AE74F3"/>
    <w:rsid w:val="00AF3509"/>
    <w:rsid w:val="00AF4776"/>
    <w:rsid w:val="00B00432"/>
    <w:rsid w:val="00B00DB5"/>
    <w:rsid w:val="00B02368"/>
    <w:rsid w:val="00B02A5B"/>
    <w:rsid w:val="00B0600D"/>
    <w:rsid w:val="00B13ED4"/>
    <w:rsid w:val="00B14ED5"/>
    <w:rsid w:val="00B20449"/>
    <w:rsid w:val="00B27384"/>
    <w:rsid w:val="00B303B7"/>
    <w:rsid w:val="00B33169"/>
    <w:rsid w:val="00B34A88"/>
    <w:rsid w:val="00B42C64"/>
    <w:rsid w:val="00B453C2"/>
    <w:rsid w:val="00B46BDD"/>
    <w:rsid w:val="00B50AFC"/>
    <w:rsid w:val="00B537BA"/>
    <w:rsid w:val="00B53EAC"/>
    <w:rsid w:val="00B5737F"/>
    <w:rsid w:val="00B57781"/>
    <w:rsid w:val="00B57FC4"/>
    <w:rsid w:val="00B57FD3"/>
    <w:rsid w:val="00B6081C"/>
    <w:rsid w:val="00B62C53"/>
    <w:rsid w:val="00B6620B"/>
    <w:rsid w:val="00B67153"/>
    <w:rsid w:val="00B67426"/>
    <w:rsid w:val="00B7087A"/>
    <w:rsid w:val="00B71325"/>
    <w:rsid w:val="00B744D9"/>
    <w:rsid w:val="00B75ADD"/>
    <w:rsid w:val="00B80212"/>
    <w:rsid w:val="00B80D8D"/>
    <w:rsid w:val="00B80EB1"/>
    <w:rsid w:val="00B819B6"/>
    <w:rsid w:val="00B81E1D"/>
    <w:rsid w:val="00B8442A"/>
    <w:rsid w:val="00B8481E"/>
    <w:rsid w:val="00B918A1"/>
    <w:rsid w:val="00B9259C"/>
    <w:rsid w:val="00B95C08"/>
    <w:rsid w:val="00B95D3E"/>
    <w:rsid w:val="00B96B31"/>
    <w:rsid w:val="00B97BD8"/>
    <w:rsid w:val="00BA33B3"/>
    <w:rsid w:val="00BA41D5"/>
    <w:rsid w:val="00BA6CE1"/>
    <w:rsid w:val="00BA75B7"/>
    <w:rsid w:val="00BA76C6"/>
    <w:rsid w:val="00BB04E9"/>
    <w:rsid w:val="00BB210C"/>
    <w:rsid w:val="00BB2290"/>
    <w:rsid w:val="00BB555D"/>
    <w:rsid w:val="00BC0477"/>
    <w:rsid w:val="00BC08AA"/>
    <w:rsid w:val="00BC0CC6"/>
    <w:rsid w:val="00BC2AB6"/>
    <w:rsid w:val="00BC4373"/>
    <w:rsid w:val="00BC559A"/>
    <w:rsid w:val="00BC7ACF"/>
    <w:rsid w:val="00BD0BDC"/>
    <w:rsid w:val="00BD10FA"/>
    <w:rsid w:val="00BD1868"/>
    <w:rsid w:val="00BD3DCA"/>
    <w:rsid w:val="00BD45DB"/>
    <w:rsid w:val="00BD5978"/>
    <w:rsid w:val="00BD59D3"/>
    <w:rsid w:val="00BD5E59"/>
    <w:rsid w:val="00BE0E26"/>
    <w:rsid w:val="00BE1639"/>
    <w:rsid w:val="00BE1696"/>
    <w:rsid w:val="00BE3005"/>
    <w:rsid w:val="00BE3A35"/>
    <w:rsid w:val="00BE7562"/>
    <w:rsid w:val="00BE79AE"/>
    <w:rsid w:val="00BF36EE"/>
    <w:rsid w:val="00BF540D"/>
    <w:rsid w:val="00BF5D0E"/>
    <w:rsid w:val="00BF611A"/>
    <w:rsid w:val="00BF646D"/>
    <w:rsid w:val="00BF6A68"/>
    <w:rsid w:val="00C0008A"/>
    <w:rsid w:val="00C009E3"/>
    <w:rsid w:val="00C0130C"/>
    <w:rsid w:val="00C031F3"/>
    <w:rsid w:val="00C06DAE"/>
    <w:rsid w:val="00C109A7"/>
    <w:rsid w:val="00C11428"/>
    <w:rsid w:val="00C123C9"/>
    <w:rsid w:val="00C15197"/>
    <w:rsid w:val="00C16F41"/>
    <w:rsid w:val="00C24950"/>
    <w:rsid w:val="00C25E5D"/>
    <w:rsid w:val="00C26577"/>
    <w:rsid w:val="00C27566"/>
    <w:rsid w:val="00C36025"/>
    <w:rsid w:val="00C40FF7"/>
    <w:rsid w:val="00C4107A"/>
    <w:rsid w:val="00C41EAE"/>
    <w:rsid w:val="00C46EA5"/>
    <w:rsid w:val="00C544A9"/>
    <w:rsid w:val="00C5645B"/>
    <w:rsid w:val="00C57817"/>
    <w:rsid w:val="00C6190E"/>
    <w:rsid w:val="00C65892"/>
    <w:rsid w:val="00C726AD"/>
    <w:rsid w:val="00C75824"/>
    <w:rsid w:val="00C76590"/>
    <w:rsid w:val="00C768D9"/>
    <w:rsid w:val="00C76D87"/>
    <w:rsid w:val="00C822BD"/>
    <w:rsid w:val="00C82DBB"/>
    <w:rsid w:val="00C830FB"/>
    <w:rsid w:val="00C83F7A"/>
    <w:rsid w:val="00C84FB8"/>
    <w:rsid w:val="00C85689"/>
    <w:rsid w:val="00C90521"/>
    <w:rsid w:val="00C92459"/>
    <w:rsid w:val="00C93BCD"/>
    <w:rsid w:val="00C93E9F"/>
    <w:rsid w:val="00C94CA7"/>
    <w:rsid w:val="00C974B1"/>
    <w:rsid w:val="00CA624D"/>
    <w:rsid w:val="00CA720E"/>
    <w:rsid w:val="00CB1A66"/>
    <w:rsid w:val="00CB1EC8"/>
    <w:rsid w:val="00CB2299"/>
    <w:rsid w:val="00CB4F4D"/>
    <w:rsid w:val="00CB6001"/>
    <w:rsid w:val="00CC0E54"/>
    <w:rsid w:val="00CC25B5"/>
    <w:rsid w:val="00CC3AAE"/>
    <w:rsid w:val="00CC3CFB"/>
    <w:rsid w:val="00CC5497"/>
    <w:rsid w:val="00CC64B7"/>
    <w:rsid w:val="00CC766A"/>
    <w:rsid w:val="00CC7FAC"/>
    <w:rsid w:val="00CD31E5"/>
    <w:rsid w:val="00CD49FA"/>
    <w:rsid w:val="00CD7430"/>
    <w:rsid w:val="00CE1446"/>
    <w:rsid w:val="00CE1AD6"/>
    <w:rsid w:val="00CE21E0"/>
    <w:rsid w:val="00CE7F38"/>
    <w:rsid w:val="00CF0F91"/>
    <w:rsid w:val="00CF1751"/>
    <w:rsid w:val="00CF3914"/>
    <w:rsid w:val="00CF7793"/>
    <w:rsid w:val="00CF7A61"/>
    <w:rsid w:val="00D018F8"/>
    <w:rsid w:val="00D030B2"/>
    <w:rsid w:val="00D032AD"/>
    <w:rsid w:val="00D03BF7"/>
    <w:rsid w:val="00D04385"/>
    <w:rsid w:val="00D07DAB"/>
    <w:rsid w:val="00D11AC9"/>
    <w:rsid w:val="00D11CE6"/>
    <w:rsid w:val="00D11F24"/>
    <w:rsid w:val="00D11F5D"/>
    <w:rsid w:val="00D12262"/>
    <w:rsid w:val="00D142D5"/>
    <w:rsid w:val="00D15AFA"/>
    <w:rsid w:val="00D16A84"/>
    <w:rsid w:val="00D16E51"/>
    <w:rsid w:val="00D2072C"/>
    <w:rsid w:val="00D2239D"/>
    <w:rsid w:val="00D24909"/>
    <w:rsid w:val="00D2533D"/>
    <w:rsid w:val="00D2550F"/>
    <w:rsid w:val="00D25539"/>
    <w:rsid w:val="00D338CE"/>
    <w:rsid w:val="00D35D0E"/>
    <w:rsid w:val="00D40C77"/>
    <w:rsid w:val="00D40CCC"/>
    <w:rsid w:val="00D42F15"/>
    <w:rsid w:val="00D45784"/>
    <w:rsid w:val="00D47295"/>
    <w:rsid w:val="00D50A38"/>
    <w:rsid w:val="00D53DF3"/>
    <w:rsid w:val="00D5545C"/>
    <w:rsid w:val="00D600CE"/>
    <w:rsid w:val="00D6212A"/>
    <w:rsid w:val="00D6227F"/>
    <w:rsid w:val="00D62D8A"/>
    <w:rsid w:val="00D638B6"/>
    <w:rsid w:val="00D64E9D"/>
    <w:rsid w:val="00D65266"/>
    <w:rsid w:val="00D70E84"/>
    <w:rsid w:val="00D73843"/>
    <w:rsid w:val="00D73BCC"/>
    <w:rsid w:val="00D7526F"/>
    <w:rsid w:val="00D76D4C"/>
    <w:rsid w:val="00D802B2"/>
    <w:rsid w:val="00D81E72"/>
    <w:rsid w:val="00D861B2"/>
    <w:rsid w:val="00D8680F"/>
    <w:rsid w:val="00D901AA"/>
    <w:rsid w:val="00D90C82"/>
    <w:rsid w:val="00D9204A"/>
    <w:rsid w:val="00D97C3F"/>
    <w:rsid w:val="00DA0138"/>
    <w:rsid w:val="00DA0FB9"/>
    <w:rsid w:val="00DA181E"/>
    <w:rsid w:val="00DA2AEE"/>
    <w:rsid w:val="00DA33DE"/>
    <w:rsid w:val="00DA4B26"/>
    <w:rsid w:val="00DA694F"/>
    <w:rsid w:val="00DA7499"/>
    <w:rsid w:val="00DB56C3"/>
    <w:rsid w:val="00DB6370"/>
    <w:rsid w:val="00DB78AB"/>
    <w:rsid w:val="00DB7BA8"/>
    <w:rsid w:val="00DB7C12"/>
    <w:rsid w:val="00DB7F13"/>
    <w:rsid w:val="00DC047A"/>
    <w:rsid w:val="00DC1FAE"/>
    <w:rsid w:val="00DC2F9C"/>
    <w:rsid w:val="00DC4D43"/>
    <w:rsid w:val="00DD2CD7"/>
    <w:rsid w:val="00DD4B70"/>
    <w:rsid w:val="00DD5A90"/>
    <w:rsid w:val="00DD67E5"/>
    <w:rsid w:val="00DD6F24"/>
    <w:rsid w:val="00DD7BDD"/>
    <w:rsid w:val="00DE1485"/>
    <w:rsid w:val="00DE197B"/>
    <w:rsid w:val="00DE2074"/>
    <w:rsid w:val="00DE404A"/>
    <w:rsid w:val="00DE4128"/>
    <w:rsid w:val="00DE4D1C"/>
    <w:rsid w:val="00DE5C1F"/>
    <w:rsid w:val="00DF2CB1"/>
    <w:rsid w:val="00DF2E07"/>
    <w:rsid w:val="00DF4451"/>
    <w:rsid w:val="00DF49A1"/>
    <w:rsid w:val="00DF614B"/>
    <w:rsid w:val="00E01080"/>
    <w:rsid w:val="00E07A54"/>
    <w:rsid w:val="00E10ADC"/>
    <w:rsid w:val="00E12520"/>
    <w:rsid w:val="00E14199"/>
    <w:rsid w:val="00E171A7"/>
    <w:rsid w:val="00E17856"/>
    <w:rsid w:val="00E22A63"/>
    <w:rsid w:val="00E23618"/>
    <w:rsid w:val="00E244B4"/>
    <w:rsid w:val="00E26D35"/>
    <w:rsid w:val="00E27365"/>
    <w:rsid w:val="00E30F72"/>
    <w:rsid w:val="00E316FB"/>
    <w:rsid w:val="00E328C9"/>
    <w:rsid w:val="00E356F5"/>
    <w:rsid w:val="00E35CF5"/>
    <w:rsid w:val="00E44113"/>
    <w:rsid w:val="00E449BA"/>
    <w:rsid w:val="00E4744D"/>
    <w:rsid w:val="00E47624"/>
    <w:rsid w:val="00E500EF"/>
    <w:rsid w:val="00E5383C"/>
    <w:rsid w:val="00E54B6F"/>
    <w:rsid w:val="00E55782"/>
    <w:rsid w:val="00E602F1"/>
    <w:rsid w:val="00E6109A"/>
    <w:rsid w:val="00E61F24"/>
    <w:rsid w:val="00E627F5"/>
    <w:rsid w:val="00E66D33"/>
    <w:rsid w:val="00E80300"/>
    <w:rsid w:val="00E815C1"/>
    <w:rsid w:val="00E8202E"/>
    <w:rsid w:val="00E855D8"/>
    <w:rsid w:val="00E85A4F"/>
    <w:rsid w:val="00E85B91"/>
    <w:rsid w:val="00E872D2"/>
    <w:rsid w:val="00E8788C"/>
    <w:rsid w:val="00E91BE1"/>
    <w:rsid w:val="00E92A71"/>
    <w:rsid w:val="00E92B24"/>
    <w:rsid w:val="00E92BD3"/>
    <w:rsid w:val="00E94F11"/>
    <w:rsid w:val="00EA0290"/>
    <w:rsid w:val="00EA0F49"/>
    <w:rsid w:val="00EA3A9D"/>
    <w:rsid w:val="00EA76C6"/>
    <w:rsid w:val="00EB1718"/>
    <w:rsid w:val="00EB28CB"/>
    <w:rsid w:val="00EB4AC8"/>
    <w:rsid w:val="00EB547D"/>
    <w:rsid w:val="00EB5ED2"/>
    <w:rsid w:val="00EB6B25"/>
    <w:rsid w:val="00EB6FC7"/>
    <w:rsid w:val="00EC1FBB"/>
    <w:rsid w:val="00EC23A9"/>
    <w:rsid w:val="00EC268B"/>
    <w:rsid w:val="00EC316B"/>
    <w:rsid w:val="00EC3E62"/>
    <w:rsid w:val="00EC4FE6"/>
    <w:rsid w:val="00ED1408"/>
    <w:rsid w:val="00ED2D51"/>
    <w:rsid w:val="00EE16FF"/>
    <w:rsid w:val="00EE7659"/>
    <w:rsid w:val="00EF0A8A"/>
    <w:rsid w:val="00EF20A9"/>
    <w:rsid w:val="00EF20C4"/>
    <w:rsid w:val="00EF224E"/>
    <w:rsid w:val="00EF2655"/>
    <w:rsid w:val="00EF566D"/>
    <w:rsid w:val="00F003F8"/>
    <w:rsid w:val="00F01BFA"/>
    <w:rsid w:val="00F0425D"/>
    <w:rsid w:val="00F07854"/>
    <w:rsid w:val="00F1130D"/>
    <w:rsid w:val="00F12B8C"/>
    <w:rsid w:val="00F1390F"/>
    <w:rsid w:val="00F1459A"/>
    <w:rsid w:val="00F20AA8"/>
    <w:rsid w:val="00F20EA6"/>
    <w:rsid w:val="00F2371F"/>
    <w:rsid w:val="00F24439"/>
    <w:rsid w:val="00F25F04"/>
    <w:rsid w:val="00F41206"/>
    <w:rsid w:val="00F450A5"/>
    <w:rsid w:val="00F66ABE"/>
    <w:rsid w:val="00F67DCF"/>
    <w:rsid w:val="00F71DA5"/>
    <w:rsid w:val="00F73286"/>
    <w:rsid w:val="00F76B2B"/>
    <w:rsid w:val="00F76E77"/>
    <w:rsid w:val="00F77737"/>
    <w:rsid w:val="00F81FBE"/>
    <w:rsid w:val="00F829EB"/>
    <w:rsid w:val="00F86B7E"/>
    <w:rsid w:val="00F95347"/>
    <w:rsid w:val="00F96F99"/>
    <w:rsid w:val="00F97258"/>
    <w:rsid w:val="00F978CC"/>
    <w:rsid w:val="00FA0142"/>
    <w:rsid w:val="00FA2765"/>
    <w:rsid w:val="00FA7D32"/>
    <w:rsid w:val="00FB04FB"/>
    <w:rsid w:val="00FB06FD"/>
    <w:rsid w:val="00FB42AC"/>
    <w:rsid w:val="00FB7106"/>
    <w:rsid w:val="00FB7DC9"/>
    <w:rsid w:val="00FB7FDC"/>
    <w:rsid w:val="00FC196C"/>
    <w:rsid w:val="00FC1E3C"/>
    <w:rsid w:val="00FC231E"/>
    <w:rsid w:val="00FC5A11"/>
    <w:rsid w:val="00FC5B4C"/>
    <w:rsid w:val="00FD0405"/>
    <w:rsid w:val="00FD1396"/>
    <w:rsid w:val="00FD2EA9"/>
    <w:rsid w:val="00FD32F0"/>
    <w:rsid w:val="00FD380B"/>
    <w:rsid w:val="00FD41DA"/>
    <w:rsid w:val="00FD448F"/>
    <w:rsid w:val="00FD5C9E"/>
    <w:rsid w:val="00FD6E5B"/>
    <w:rsid w:val="00FE005F"/>
    <w:rsid w:val="00FE03D7"/>
    <w:rsid w:val="00FE0C88"/>
    <w:rsid w:val="00FE277F"/>
    <w:rsid w:val="00FE2E98"/>
    <w:rsid w:val="00FE7716"/>
    <w:rsid w:val="00FE7899"/>
    <w:rsid w:val="00FE7BE6"/>
    <w:rsid w:val="00FF2632"/>
    <w:rsid w:val="00FF3840"/>
    <w:rsid w:val="00FF3BA4"/>
    <w:rsid w:val="00FF5C2C"/>
    <w:rsid w:val="00FF6578"/>
    <w:rsid w:val="00FF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DB80"/>
  <w15:chartTrackingRefBased/>
  <w15:docId w15:val="{BCB3002A-45D6-40A4-9D9F-57B1AFE6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2F15"/>
    <w:rPr>
      <w:b/>
      <w:bCs/>
    </w:rPr>
  </w:style>
  <w:style w:type="character" w:styleId="Emphasis">
    <w:name w:val="Emphasis"/>
    <w:basedOn w:val="DefaultParagraphFont"/>
    <w:uiPriority w:val="20"/>
    <w:qFormat/>
    <w:rsid w:val="00D42F15"/>
    <w:rPr>
      <w:i/>
      <w:iCs/>
    </w:rPr>
  </w:style>
  <w:style w:type="paragraph" w:styleId="ListParagraph">
    <w:name w:val="List Paragraph"/>
    <w:basedOn w:val="Normal"/>
    <w:uiPriority w:val="34"/>
    <w:qFormat/>
    <w:rsid w:val="00603D78"/>
    <w:pPr>
      <w:ind w:left="720"/>
      <w:contextualSpacing/>
    </w:pPr>
  </w:style>
  <w:style w:type="table" w:styleId="TableGrid">
    <w:name w:val="Table Grid"/>
    <w:basedOn w:val="TableNormal"/>
    <w:uiPriority w:val="39"/>
    <w:rsid w:val="00603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ED4"/>
  </w:style>
  <w:style w:type="paragraph" w:styleId="Footer">
    <w:name w:val="footer"/>
    <w:basedOn w:val="Normal"/>
    <w:link w:val="FooterChar"/>
    <w:uiPriority w:val="99"/>
    <w:unhideWhenUsed/>
    <w:rsid w:val="00B1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543979246">
      <w:bodyDiv w:val="1"/>
      <w:marLeft w:val="0"/>
      <w:marRight w:val="0"/>
      <w:marTop w:val="0"/>
      <w:marBottom w:val="0"/>
      <w:divBdr>
        <w:top w:val="none" w:sz="0" w:space="0" w:color="auto"/>
        <w:left w:val="none" w:sz="0" w:space="0" w:color="auto"/>
        <w:bottom w:val="none" w:sz="0" w:space="0" w:color="auto"/>
        <w:right w:val="none" w:sz="0" w:space="0" w:color="auto"/>
      </w:divBdr>
      <w:divsChild>
        <w:div w:id="165943357">
          <w:marLeft w:val="0"/>
          <w:marRight w:val="0"/>
          <w:marTop w:val="0"/>
          <w:marBottom w:val="0"/>
          <w:divBdr>
            <w:top w:val="none" w:sz="0" w:space="0" w:color="auto"/>
            <w:left w:val="none" w:sz="0" w:space="0" w:color="auto"/>
            <w:bottom w:val="none" w:sz="0" w:space="0" w:color="auto"/>
            <w:right w:val="none" w:sz="0" w:space="0" w:color="auto"/>
          </w:divBdr>
          <w:divsChild>
            <w:div w:id="1587616113">
              <w:marLeft w:val="0"/>
              <w:marRight w:val="0"/>
              <w:marTop w:val="0"/>
              <w:marBottom w:val="0"/>
              <w:divBdr>
                <w:top w:val="none" w:sz="0" w:space="0" w:color="auto"/>
                <w:left w:val="none" w:sz="0" w:space="0" w:color="auto"/>
                <w:bottom w:val="none" w:sz="0" w:space="0" w:color="auto"/>
                <w:right w:val="none" w:sz="0" w:space="0" w:color="auto"/>
              </w:divBdr>
              <w:divsChild>
                <w:div w:id="1042290545">
                  <w:marLeft w:val="0"/>
                  <w:marRight w:val="0"/>
                  <w:marTop w:val="0"/>
                  <w:marBottom w:val="0"/>
                  <w:divBdr>
                    <w:top w:val="none" w:sz="0" w:space="0" w:color="auto"/>
                    <w:left w:val="none" w:sz="0" w:space="0" w:color="auto"/>
                    <w:bottom w:val="none" w:sz="0" w:space="0" w:color="auto"/>
                    <w:right w:val="none" w:sz="0" w:space="0" w:color="auto"/>
                  </w:divBdr>
                  <w:divsChild>
                    <w:div w:id="289017615">
                      <w:marLeft w:val="150"/>
                      <w:marRight w:val="0"/>
                      <w:marTop w:val="150"/>
                      <w:marBottom w:val="150"/>
                      <w:divBdr>
                        <w:top w:val="none" w:sz="0" w:space="0" w:color="auto"/>
                        <w:left w:val="none" w:sz="0" w:space="0" w:color="auto"/>
                        <w:bottom w:val="none" w:sz="0" w:space="0" w:color="auto"/>
                        <w:right w:val="none" w:sz="0" w:space="0" w:color="auto"/>
                      </w:divBdr>
                      <w:divsChild>
                        <w:div w:id="55176683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lloyd@cricketwales.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Gavin Chilton</cp:lastModifiedBy>
  <cp:revision>2</cp:revision>
  <dcterms:created xsi:type="dcterms:W3CDTF">2019-11-13T09:33:00Z</dcterms:created>
  <dcterms:modified xsi:type="dcterms:W3CDTF">2019-11-13T09:33:00Z</dcterms:modified>
</cp:coreProperties>
</file>